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3C313" w14:textId="77777777" w:rsidR="005F3BBA" w:rsidRDefault="00000000">
      <w:pPr>
        <w:spacing w:after="89" w:line="259" w:lineRule="auto"/>
        <w:ind w:left="3015" w:right="0" w:firstLine="0"/>
        <w:jc w:val="left"/>
      </w:pPr>
      <w:r>
        <w:rPr>
          <w:b/>
          <w:sz w:val="24"/>
        </w:rPr>
        <w:t xml:space="preserve"> </w:t>
      </w:r>
    </w:p>
    <w:p w14:paraId="14DFB01C" w14:textId="77777777" w:rsidR="005F3BBA" w:rsidRDefault="00000000">
      <w:pPr>
        <w:spacing w:after="184" w:line="320" w:lineRule="auto"/>
        <w:ind w:left="4340" w:right="42" w:hanging="1875"/>
        <w:jc w:val="left"/>
      </w:pPr>
      <w:r>
        <w:rPr>
          <w:b/>
          <w:sz w:val="24"/>
        </w:rPr>
        <w:t>YÜKSEKÖĞRETİM KURUMLARINDA UZAKTAN ÖĞRETİME</w:t>
      </w:r>
      <w:r>
        <w:t xml:space="preserve"> </w:t>
      </w:r>
      <w:r>
        <w:rPr>
          <w:b/>
          <w:sz w:val="24"/>
        </w:rPr>
        <w:t>İLİŞKİN</w:t>
      </w:r>
      <w:r>
        <w:rPr>
          <w:sz w:val="24"/>
        </w:rPr>
        <w:t xml:space="preserve"> </w:t>
      </w:r>
      <w:r>
        <w:rPr>
          <w:b/>
          <w:sz w:val="24"/>
        </w:rPr>
        <w:t xml:space="preserve">USUL VE ESASLAR </w:t>
      </w:r>
    </w:p>
    <w:p w14:paraId="6473CD8E" w14:textId="77777777" w:rsidR="005F3BBA" w:rsidRDefault="00000000">
      <w:pPr>
        <w:spacing w:after="352" w:line="259" w:lineRule="auto"/>
        <w:ind w:left="1449" w:right="0" w:firstLine="0"/>
        <w:jc w:val="center"/>
      </w:pPr>
      <w:r>
        <w:t xml:space="preserve"> </w:t>
      </w:r>
    </w:p>
    <w:p w14:paraId="49A1A0F2" w14:textId="77777777" w:rsidR="005F3BBA" w:rsidRDefault="00000000">
      <w:pPr>
        <w:spacing w:after="0" w:line="259" w:lineRule="auto"/>
        <w:ind w:left="1445" w:right="0" w:hanging="10"/>
        <w:jc w:val="center"/>
      </w:pPr>
      <w:r>
        <w:rPr>
          <w:b/>
          <w:sz w:val="24"/>
        </w:rPr>
        <w:t xml:space="preserve">BİRİNCİ BÖLÜM  </w:t>
      </w:r>
    </w:p>
    <w:p w14:paraId="58A82E04" w14:textId="77777777" w:rsidR="005F3BBA" w:rsidRDefault="00000000">
      <w:pPr>
        <w:spacing w:after="55" w:line="259" w:lineRule="auto"/>
        <w:ind w:left="1488" w:right="0" w:firstLine="0"/>
        <w:jc w:val="center"/>
      </w:pPr>
      <w:r>
        <w:t xml:space="preserve"> </w:t>
      </w:r>
    </w:p>
    <w:p w14:paraId="46FA41F2" w14:textId="77777777" w:rsidR="005F3BBA" w:rsidRDefault="00000000">
      <w:pPr>
        <w:spacing w:after="26" w:line="259" w:lineRule="auto"/>
        <w:ind w:left="1445" w:right="4" w:hanging="10"/>
        <w:jc w:val="center"/>
      </w:pPr>
      <w:r>
        <w:rPr>
          <w:b/>
          <w:sz w:val="24"/>
        </w:rPr>
        <w:t>Amaç, Kapsam, Dayanak,</w:t>
      </w:r>
      <w:r>
        <w:t xml:space="preserve"> </w:t>
      </w:r>
    </w:p>
    <w:p w14:paraId="09C0A960" w14:textId="77777777" w:rsidR="005F3BBA" w:rsidRDefault="00000000">
      <w:pPr>
        <w:spacing w:after="26" w:line="259" w:lineRule="auto"/>
        <w:ind w:left="1445" w:hanging="10"/>
        <w:jc w:val="center"/>
      </w:pPr>
      <w:r>
        <w:rPr>
          <w:b/>
          <w:sz w:val="24"/>
        </w:rPr>
        <w:t>Tanımlar</w:t>
      </w:r>
      <w:r>
        <w:t xml:space="preserve"> </w:t>
      </w:r>
    </w:p>
    <w:p w14:paraId="3F2E6DCA" w14:textId="77777777" w:rsidR="005F3BBA" w:rsidRDefault="00000000">
      <w:pPr>
        <w:pStyle w:val="Heading2"/>
      </w:pPr>
      <w:r>
        <w:t xml:space="preserve">Amaç  </w:t>
      </w:r>
    </w:p>
    <w:p w14:paraId="7336B4C6" w14:textId="77777777" w:rsidR="005F3BBA" w:rsidRDefault="00000000">
      <w:pPr>
        <w:spacing w:after="5"/>
        <w:ind w:left="1425" w:right="0"/>
      </w:pPr>
      <w:r>
        <w:rPr>
          <w:b/>
        </w:rPr>
        <w:t>MADDE 1-</w:t>
      </w:r>
      <w:r>
        <w:t xml:space="preserve"> (1) Bu Usul ve Esasların amacı, yükseköğretim kurumlarında, bilgi ve iletişim teknolojilerine dayalı ön lisans, lisans ve yüksek lisans düzeyinde uzaktan öğretim programları açılması ile birinci ve ikinci öğretimde bazı derslerin uzaktan öğretim yöntemiyle verilmesine ilişkin usul ve esasları belirlemektir.  </w:t>
      </w:r>
    </w:p>
    <w:p w14:paraId="14C1FA55" w14:textId="77777777" w:rsidR="005F3BBA" w:rsidRDefault="00000000">
      <w:pPr>
        <w:spacing w:after="10" w:line="259" w:lineRule="auto"/>
        <w:ind w:left="2007" w:right="0" w:firstLine="0"/>
        <w:jc w:val="left"/>
      </w:pPr>
      <w:r>
        <w:t xml:space="preserve"> </w:t>
      </w:r>
    </w:p>
    <w:p w14:paraId="70AD3FA8" w14:textId="77777777" w:rsidR="005F3BBA" w:rsidRDefault="00000000">
      <w:pPr>
        <w:pStyle w:val="Heading2"/>
      </w:pPr>
      <w:r>
        <w:t xml:space="preserve">Kapsam  </w:t>
      </w:r>
    </w:p>
    <w:p w14:paraId="416FF363" w14:textId="77777777" w:rsidR="005F3BBA" w:rsidRDefault="00000000">
      <w:pPr>
        <w:ind w:left="1425" w:right="0"/>
      </w:pPr>
      <w:r>
        <w:rPr>
          <w:b/>
        </w:rPr>
        <w:t>MADDE 2-</w:t>
      </w:r>
      <w:r>
        <w:t xml:space="preserve"> (1) Bu Usul ve Esaslar, yükseköğretim kurumlarında uzaktan öğretim programlarının açılabileceği alanlar, uzaktan öğretim yoluyla verilecek dersler ve kredi miktarları, ders materyalinin hazırlanması, sınavlarının yapılma şekli, yükseköğretim kurumları arasında bu amaçla yapılacak protokoller ile uzaktan öğretime ilişkin diğer hususlar ile yapılacak ödemeleri kapsar.   </w:t>
      </w:r>
    </w:p>
    <w:p w14:paraId="7ED8F168" w14:textId="77777777" w:rsidR="005F3BBA" w:rsidRDefault="00000000">
      <w:pPr>
        <w:spacing w:after="287"/>
        <w:ind w:left="1425" w:right="0"/>
      </w:pPr>
      <w:r>
        <w:t xml:space="preserve">(2) Vakıf yükseköğretim kurumlarında yürütülecek uzaktan öğretim faaliyetlerinde mali hükümleri hariç olmak üzere bu Usul ve Esaslar uygulanır.  </w:t>
      </w:r>
    </w:p>
    <w:p w14:paraId="63B217D1" w14:textId="77777777" w:rsidR="005F3BBA" w:rsidRDefault="00000000">
      <w:pPr>
        <w:pStyle w:val="Heading2"/>
      </w:pPr>
      <w:r>
        <w:t xml:space="preserve">Dayanak  </w:t>
      </w:r>
    </w:p>
    <w:p w14:paraId="4248A2A3" w14:textId="77777777" w:rsidR="005F3BBA" w:rsidRDefault="00000000">
      <w:pPr>
        <w:ind w:left="2007" w:right="0" w:firstLine="0"/>
      </w:pPr>
      <w:r>
        <w:rPr>
          <w:b/>
        </w:rPr>
        <w:t>MADDE 3-</w:t>
      </w:r>
      <w:r>
        <w:t xml:space="preserve"> (1) Bu Usul ve Esaslar, 2547 sayılı Yükseköğretim Kanununun 44 üncü ve 46 ncı </w:t>
      </w:r>
    </w:p>
    <w:p w14:paraId="77942EC3" w14:textId="77777777" w:rsidR="005F3BBA" w:rsidRDefault="00000000">
      <w:pPr>
        <w:spacing w:after="0"/>
        <w:ind w:left="1425" w:right="0" w:firstLine="0"/>
      </w:pPr>
      <w:r>
        <w:t xml:space="preserve">maddelerine dayanılarak hazırlanmıştır.  </w:t>
      </w:r>
    </w:p>
    <w:p w14:paraId="0AD2F018" w14:textId="77777777" w:rsidR="005F3BBA" w:rsidRDefault="00000000">
      <w:pPr>
        <w:spacing w:after="54" w:line="259" w:lineRule="auto"/>
        <w:ind w:right="0" w:firstLine="0"/>
        <w:jc w:val="left"/>
      </w:pPr>
      <w:r>
        <w:t xml:space="preserve"> </w:t>
      </w:r>
    </w:p>
    <w:p w14:paraId="595188EE" w14:textId="77777777" w:rsidR="005F3BBA" w:rsidRDefault="00000000">
      <w:pPr>
        <w:pStyle w:val="Heading2"/>
      </w:pPr>
      <w:r>
        <w:t xml:space="preserve">Tanımlar  </w:t>
      </w:r>
    </w:p>
    <w:p w14:paraId="27FF05DA" w14:textId="77777777" w:rsidR="005F3BBA" w:rsidRDefault="00000000">
      <w:pPr>
        <w:ind w:left="2007" w:right="0" w:firstLine="0"/>
      </w:pPr>
      <w:r>
        <w:rPr>
          <w:b/>
        </w:rPr>
        <w:t>MADDE 4</w:t>
      </w:r>
      <w:r>
        <w:t xml:space="preserve"> - (1) Bu Usul ve Esasların uygulanmasında;  </w:t>
      </w:r>
    </w:p>
    <w:p w14:paraId="7D904B8A" w14:textId="77777777" w:rsidR="005F3BBA" w:rsidRDefault="00000000">
      <w:pPr>
        <w:ind w:left="1425" w:right="0"/>
      </w:pPr>
      <w:r>
        <w:t xml:space="preserve">a)Birim öğrenci katsayısı: Öğretimi sürdüren ilgili birimlerde açılmış uzaktan öğretim diploma programlarında görevlendirilen birim koordinatörlerine yapılacak ödemelerin hesaplanmasında esas alınmak üzere mevcut öğrenci sayısının açılmış kontenjana bölünmesi ile bulunan sayıyı,   </w:t>
      </w:r>
    </w:p>
    <w:p w14:paraId="23AEFB0D" w14:textId="77777777" w:rsidR="005F3BBA" w:rsidRDefault="00000000">
      <w:pPr>
        <w:spacing w:after="12"/>
        <w:ind w:left="1425" w:right="0"/>
      </w:pPr>
      <w:r>
        <w:t xml:space="preserve">b)Ders materyali ve materyal ücreti: Uzaktan öğretim faaliyetlerinin yürütülmesi için yükseköğretim kurumlarınca basılan veya elektronik olarak internet ortamında sunulan, üretilen veya kullanılan her türlü materyali ve bunlar karşılığında öğrencilerden alınan ücreti,  </w:t>
      </w:r>
    </w:p>
    <w:p w14:paraId="0AE1D667" w14:textId="77777777" w:rsidR="005F3BBA" w:rsidRDefault="00000000">
      <w:pPr>
        <w:spacing w:after="6"/>
        <w:ind w:left="1425" w:right="0"/>
      </w:pPr>
      <w:r>
        <w:t xml:space="preserve">c)Ders öğrenci katsayısı: Senato tarafından sadece uzaktan öğretim yoluyla verilmesine karar verilen dersler hariç olmak üzere uzaktan öğretim yoluyla verilen derslerde, dersleri veren öğretim elemanlarına yapılacak ödemelerin hesaplanmasına esas olmak üzere derse kayıt olmuş öğrenci sayısının açılmış kontenjana bölünmesi ile bulunan sayıyı,  </w:t>
      </w:r>
    </w:p>
    <w:p w14:paraId="14EAD522" w14:textId="77777777" w:rsidR="005F3BBA" w:rsidRDefault="00000000">
      <w:pPr>
        <w:ind w:left="1425" w:right="0"/>
      </w:pPr>
      <w:r>
        <w:t xml:space="preserve">ç) Öğretimi sürdüren ilgili birim: Diploma programına sahip olan ve ilgili yükseköğretim kurumu tarafından uzaktan öğretim faaliyeti için görevlendirilen fakülte, yüksekokul, meslek yüksekokulu ve enstitüyü,  </w:t>
      </w:r>
    </w:p>
    <w:p w14:paraId="0FFF372C" w14:textId="77777777" w:rsidR="005F3BBA" w:rsidRDefault="00000000">
      <w:pPr>
        <w:ind w:left="1425" w:right="0"/>
      </w:pPr>
      <w:r>
        <w:t xml:space="preserve">d)Öğrenim ücreti: Uzaktan öğretimde öğrencilerin öğretimin karşılığı olarak ödeyeceği ve Cumhurbaşkanı Kararı ile belirlenen uzaktan öğretim öğrenim ücretini, </w:t>
      </w:r>
      <w:r>
        <w:rPr>
          <w:b/>
        </w:rPr>
        <w:t xml:space="preserve">(Değişik:24.09.2020 tarihli </w:t>
      </w:r>
    </w:p>
    <w:p w14:paraId="4CF440D7" w14:textId="77777777" w:rsidR="005F3BBA" w:rsidRDefault="00000000">
      <w:pPr>
        <w:pStyle w:val="Heading2"/>
        <w:spacing w:after="0"/>
        <w:ind w:left="1450"/>
      </w:pPr>
      <w:r>
        <w:lastRenderedPageBreak/>
        <w:t>YÖK Genel Kurul)</w:t>
      </w:r>
      <w:r>
        <w:rPr>
          <w:b w:val="0"/>
        </w:rPr>
        <w:t xml:space="preserve"> </w:t>
      </w:r>
    </w:p>
    <w:p w14:paraId="5168583D" w14:textId="77777777" w:rsidR="005F3BBA" w:rsidRDefault="00000000">
      <w:pPr>
        <w:spacing w:after="11"/>
        <w:ind w:left="1425" w:right="0"/>
      </w:pPr>
      <w:r>
        <w:t xml:space="preserve">e)Program öğrenci katsayısı: Uzaktan öğretim ile yürütülen diploma programlarında görevlendirilen program koordinatörlerine yapılacak ödemelerin hesaplanmasında esas alınmak üzere mevcut öğrenci sayısının açılmış kontenjana bölünmesi ile bulunan sayıyı,   </w:t>
      </w:r>
    </w:p>
    <w:p w14:paraId="2B0DF7B9" w14:textId="77777777" w:rsidR="005F3BBA" w:rsidRDefault="00000000">
      <w:pPr>
        <w:spacing w:after="1"/>
        <w:ind w:left="1425" w:right="0"/>
      </w:pPr>
      <w:r>
        <w:t xml:space="preserve">f) Uzaktan öğretim: Yükseköğretim kurumlarında öğretim faaliyetlerinin bilgi ve iletişim teknolojilerine dayalı olarak planlandığı ve yürütüldüğü, öğrenci ile öğretim elemanı ve öğrencilerin kendi aralarında karşılıklı etkileşimine dayalı olarak derslerin öğretim elemanı tarafından aynı mekânda bulunma zorunluluğu olmaksızın eşzamanlı ve/veya eşzamansız biçimde verildiği öğretimi, </w:t>
      </w:r>
    </w:p>
    <w:p w14:paraId="51E54CB2" w14:textId="77777777" w:rsidR="005F3BBA" w:rsidRDefault="00000000">
      <w:pPr>
        <w:pStyle w:val="Heading2"/>
        <w:spacing w:after="0"/>
        <w:ind w:left="1450"/>
      </w:pPr>
      <w:r>
        <w:t>(Değişik:24.09.2020 tarihli YÖK Genel Kurul)</w:t>
      </w:r>
      <w:r>
        <w:rPr>
          <w:b w:val="0"/>
        </w:rPr>
        <w:t xml:space="preserve"> </w:t>
      </w:r>
    </w:p>
    <w:p w14:paraId="64BC365B" w14:textId="77777777" w:rsidR="005F3BBA" w:rsidRDefault="00000000">
      <w:pPr>
        <w:ind w:left="2007" w:right="0" w:firstLine="0"/>
      </w:pPr>
      <w:r>
        <w:t xml:space="preserve">g)Uzaktan öğretim birimi: Uzaktan öğretimin sunulmasında teknik ve idari altyapı hizmetini </w:t>
      </w:r>
    </w:p>
    <w:p w14:paraId="237E3E44" w14:textId="77777777" w:rsidR="005F3BBA" w:rsidRDefault="00000000">
      <w:pPr>
        <w:ind w:left="1425" w:right="0" w:firstLine="0"/>
      </w:pPr>
      <w:r>
        <w:t xml:space="preserve">yürütmek üzere ilgili yükseköğretim kurumu tarafından görevlendirilen birimi veya merkezi,  </w:t>
      </w:r>
    </w:p>
    <w:p w14:paraId="3D277E2F" w14:textId="77777777" w:rsidR="005F3BBA" w:rsidRDefault="00000000">
      <w:pPr>
        <w:spacing w:after="0"/>
        <w:ind w:left="2007" w:right="0" w:firstLine="0"/>
      </w:pPr>
      <w:r>
        <w:t xml:space="preserve">ğ) Uzaktan Öğretim Çalışma Grubu: Yükseköğretim Kurulu tarafından oluşturulan grubu,  </w:t>
      </w:r>
    </w:p>
    <w:p w14:paraId="2F20B5DB" w14:textId="77777777" w:rsidR="005F3BBA" w:rsidRDefault="00000000">
      <w:pPr>
        <w:ind w:left="2007" w:right="0" w:firstLine="0"/>
      </w:pPr>
      <w:r>
        <w:t xml:space="preserve">h)Uzaktan öğretim yayın komisyonu: İlgili yükseköğretim kurumunun uzaktan öğretimi yürüten </w:t>
      </w:r>
    </w:p>
    <w:p w14:paraId="14ED51CD" w14:textId="77777777" w:rsidR="005F3BBA" w:rsidRDefault="00000000">
      <w:pPr>
        <w:spacing w:after="0"/>
        <w:ind w:left="1425" w:right="0" w:firstLine="0"/>
      </w:pPr>
      <w:r>
        <w:t xml:space="preserve">ilgili birimin bünyesinde kurulan komisyonu,  </w:t>
      </w:r>
    </w:p>
    <w:p w14:paraId="6F67E4A2" w14:textId="77777777" w:rsidR="005F3BBA" w:rsidRDefault="00000000">
      <w:pPr>
        <w:ind w:left="2007" w:right="0" w:firstLine="0"/>
      </w:pPr>
      <w:r>
        <w:t xml:space="preserve">ı) Yönetim kurulu: Uzaktan öğretim hizmetini sürdüren birimin yönetim kurulu veya öğretimi </w:t>
      </w:r>
    </w:p>
    <w:p w14:paraId="7FBB1FC5" w14:textId="77777777" w:rsidR="005F3BBA" w:rsidRDefault="00000000">
      <w:pPr>
        <w:spacing w:after="0"/>
        <w:ind w:left="1425" w:right="0" w:firstLine="0"/>
      </w:pPr>
      <w:r>
        <w:t xml:space="preserve">sürdüren ilgili birimin yönetim kurulunu,  </w:t>
      </w:r>
    </w:p>
    <w:p w14:paraId="48BED1C3" w14:textId="77777777" w:rsidR="005F3BBA" w:rsidRDefault="00000000">
      <w:pPr>
        <w:ind w:left="2007" w:right="0" w:firstLine="0"/>
      </w:pPr>
      <w:r>
        <w:t xml:space="preserve">i)Yükseköğretim kurumu: Üniversite, yüksek teknoloji enstitüleri ile üniversite veya yüksek </w:t>
      </w:r>
    </w:p>
    <w:p w14:paraId="5B81EFCB" w14:textId="77777777" w:rsidR="005F3BBA" w:rsidRDefault="00000000">
      <w:pPr>
        <w:ind w:left="1425" w:right="0" w:firstLine="0"/>
      </w:pPr>
      <w:r>
        <w:t xml:space="preserve">teknoloji enstitüsüne bağlı olmaksızın kurulan vakıf meslek yüksekokullarını,  </w:t>
      </w:r>
    </w:p>
    <w:p w14:paraId="22D9234D" w14:textId="77777777" w:rsidR="005F3BBA" w:rsidRDefault="00000000">
      <w:pPr>
        <w:spacing w:after="0"/>
        <w:ind w:left="1997" w:right="0" w:firstLine="0"/>
      </w:pPr>
      <w:r>
        <w:t xml:space="preserve">j)Yükseköğretim kurumu yönetim kurulu: İlgili yükseköğretim kurumunun yönetim kurulunu, ifade eder.  </w:t>
      </w:r>
    </w:p>
    <w:p w14:paraId="7F2C11AB" w14:textId="77777777" w:rsidR="005F3BBA" w:rsidRDefault="00000000">
      <w:pPr>
        <w:spacing w:after="53" w:line="259" w:lineRule="auto"/>
        <w:ind w:left="1997" w:right="0" w:firstLine="0"/>
        <w:jc w:val="left"/>
      </w:pPr>
      <w:r>
        <w:t xml:space="preserve"> </w:t>
      </w:r>
    </w:p>
    <w:p w14:paraId="58AEBF03" w14:textId="77777777" w:rsidR="005F3BBA" w:rsidRDefault="00000000">
      <w:pPr>
        <w:pStyle w:val="Heading2"/>
        <w:spacing w:after="51" w:line="259" w:lineRule="auto"/>
        <w:ind w:left="2010"/>
        <w:jc w:val="center"/>
      </w:pPr>
      <w:r>
        <w:t xml:space="preserve">İKİNCİ BÖLÜM </w:t>
      </w:r>
    </w:p>
    <w:p w14:paraId="1B3D02A4" w14:textId="77777777" w:rsidR="00463D7E" w:rsidRDefault="00000000">
      <w:pPr>
        <w:spacing w:after="2" w:line="259" w:lineRule="auto"/>
        <w:ind w:left="10" w:right="140" w:hanging="10"/>
        <w:jc w:val="right"/>
        <w:rPr>
          <w:b/>
        </w:rPr>
      </w:pPr>
      <w:r>
        <w:rPr>
          <w:b/>
        </w:rPr>
        <w:t xml:space="preserve">Genel Esaslar, Program ve Ders Açma, Uzaktan Öğretimin Uygulanması </w:t>
      </w:r>
    </w:p>
    <w:p w14:paraId="42E2B387" w14:textId="7181CA5B" w:rsidR="005F3BBA" w:rsidRDefault="00000000">
      <w:pPr>
        <w:spacing w:after="2" w:line="259" w:lineRule="auto"/>
        <w:ind w:left="10" w:right="140" w:hanging="10"/>
        <w:jc w:val="right"/>
      </w:pPr>
      <w:r>
        <w:rPr>
          <w:b/>
        </w:rPr>
        <w:t xml:space="preserve">Genel Esaslar </w:t>
      </w:r>
    </w:p>
    <w:p w14:paraId="0E0E08EE" w14:textId="77777777" w:rsidR="005F3BBA" w:rsidRDefault="00000000">
      <w:pPr>
        <w:spacing w:after="37" w:line="259" w:lineRule="auto"/>
        <w:ind w:left="2054" w:right="0" w:firstLine="0"/>
        <w:jc w:val="center"/>
      </w:pPr>
      <w:r>
        <w:rPr>
          <w:b/>
        </w:rPr>
        <w:t xml:space="preserve"> </w:t>
      </w:r>
    </w:p>
    <w:p w14:paraId="4B793F7E" w14:textId="77777777" w:rsidR="005F3BBA" w:rsidRDefault="00000000">
      <w:pPr>
        <w:ind w:left="1425" w:right="0"/>
      </w:pPr>
      <w:r>
        <w:rPr>
          <w:b/>
        </w:rPr>
        <w:t>MADDE 5-</w:t>
      </w:r>
      <w:r>
        <w:t xml:space="preserve"> (1) Yükseköğretim kurumlarının; ön lisans, lisans ve yüksek lisans düzeyinde diploma programları ile senatoları tarafından uygun görülmesi halinde, birinci ve ikinci öğretim programlarındaki bazı dersler uzaktan öğretim yoluyla verilebilir. </w:t>
      </w:r>
      <w:r>
        <w:rPr>
          <w:b/>
        </w:rPr>
        <w:t>(Değişik:24.09.2020 tarihli YÖK Genel Kurul)</w:t>
      </w:r>
      <w:r>
        <w:t xml:space="preserve"> (2) Uzaktan öğretim programları ile uzaktan öğretim yoluyla verilmesi uygun görülen dersler, eşzamanlı ve/veya eşzamansız olarak çevrimiçi ve/veya çevrimdışı teknolojilerle verilir. Öğretim, yüz yüze ders ve uygulamalarla da desteklenebilir. </w:t>
      </w:r>
      <w:r>
        <w:rPr>
          <w:b/>
        </w:rPr>
        <w:t>(Değişik:24.09.2020 tarihli YÖK Genel Kurul)</w:t>
      </w:r>
      <w:r>
        <w:t xml:space="preserve"> </w:t>
      </w:r>
    </w:p>
    <w:p w14:paraId="0585A4FC" w14:textId="77777777" w:rsidR="005F3BBA" w:rsidRDefault="00000000">
      <w:pPr>
        <w:numPr>
          <w:ilvl w:val="0"/>
          <w:numId w:val="2"/>
        </w:numPr>
        <w:ind w:right="0" w:firstLine="708"/>
      </w:pPr>
      <w:r>
        <w:t xml:space="preserve">Uzaktan Öğretim Çalışma Grubu; uzaktan öğretim konusunda ulusal hedefleri ve stratejileri geliştirme, program veya ders açma, usul ve esas belirleme, uygulamaların geliştirilmesini takip etme, programları değerlendirme konularında Yükseköğretim Kuruluna görüş ve öneriler sunar.  </w:t>
      </w:r>
    </w:p>
    <w:p w14:paraId="731713B6" w14:textId="77777777" w:rsidR="005F3BBA" w:rsidRDefault="00000000">
      <w:pPr>
        <w:numPr>
          <w:ilvl w:val="0"/>
          <w:numId w:val="2"/>
        </w:numPr>
        <w:ind w:right="0" w:firstLine="708"/>
      </w:pPr>
      <w:r>
        <w:t xml:space="preserve">Uzaktan öğretim kapsamında elde edilen tüm gelirler özel bütçeye gelir kaydedilir ve bu kapsamda yapılacak giderler özel bütçede bu amaçla tefrik edilen ödeneklerden karşılanır.  </w:t>
      </w:r>
    </w:p>
    <w:p w14:paraId="575C27D9" w14:textId="77777777" w:rsidR="005F3BBA" w:rsidRDefault="00000000">
      <w:pPr>
        <w:numPr>
          <w:ilvl w:val="0"/>
          <w:numId w:val="2"/>
        </w:numPr>
        <w:ind w:right="0" w:firstLine="708"/>
      </w:pPr>
      <w:r>
        <w:t xml:space="preserve">Uzaktan öğretim kapsamında yapılacak ek ders, sınav ücreti ve ders malzemelerinin hazırlanmasında veya dersin yürütülmesine fiilen katkıda bulunanlara yapılacak ödemelerin toplam tutarı, hiçbir şekilde tahsil edilen öğrenim ücretinin yüzde yetmişini geçemez. Bu oran, mal ve hizmet alımları ile diğer giderler dikkate alınmak suretiyle ayrılan bütçe imkânları çerçevesinde belirlenir.   </w:t>
      </w:r>
    </w:p>
    <w:p w14:paraId="05719E0E" w14:textId="77777777" w:rsidR="005F3BBA" w:rsidRDefault="00000000">
      <w:pPr>
        <w:numPr>
          <w:ilvl w:val="0"/>
          <w:numId w:val="2"/>
        </w:numPr>
        <w:ind w:right="0" w:firstLine="708"/>
      </w:pPr>
      <w:r>
        <w:t xml:space="preserve">Uzaktan öğretim kapsamında yapılan giderlerin, fakülte ve programların uzaktan öğretim maliyetlerinin tespitine imkân sağlayacak bir şekilde bütçeleştirilmesi esastır.  </w:t>
      </w:r>
    </w:p>
    <w:p w14:paraId="72C939FA" w14:textId="77777777" w:rsidR="005F3BBA" w:rsidRDefault="00000000">
      <w:pPr>
        <w:numPr>
          <w:ilvl w:val="0"/>
          <w:numId w:val="2"/>
        </w:numPr>
        <w:spacing w:after="13"/>
        <w:ind w:right="0" w:firstLine="708"/>
      </w:pPr>
      <w:r>
        <w:t xml:space="preserve">Öğretim elemanları ve öğrencilerin uzaktan eğitim ortamlarına uyumlarının kolaylaştırılması ve derslerin karma (harmanlanmış) öğretime uygun şekilde yapılandırılması amacıyla yüz yüze yürütülen derslerde de etkinlik (ödev, tartışma vb.), ders notu, kaynak paylaşımları vb. ile değerlendirmelerin uzaktan eğitim teknolojileriyle gerçekleştirilebilmesi için gerekli teknik altyapının hazırlanması, ihtiyaç duyulan eğitimlerin verilmesi konusunda destek sağlanması ve teşvik edici </w:t>
      </w:r>
      <w:r>
        <w:lastRenderedPageBreak/>
        <w:t>uygulamaların yapılmasıyla ilgili çalışmalar yükseköğretim kurumları tarafından gerçekleştirilir.</w:t>
      </w:r>
      <w:r>
        <w:rPr>
          <w:b/>
        </w:rPr>
        <w:t xml:space="preserve"> (Değişik:24.09.2020 tarihli YÖK Genel Kurul)</w:t>
      </w:r>
      <w:r>
        <w:t xml:space="preserve"> </w:t>
      </w:r>
    </w:p>
    <w:p w14:paraId="2CC2232F" w14:textId="77777777" w:rsidR="005F3BBA" w:rsidRDefault="00000000">
      <w:pPr>
        <w:spacing w:after="351" w:line="259" w:lineRule="auto"/>
        <w:ind w:left="2007" w:right="0" w:firstLine="0"/>
        <w:jc w:val="left"/>
      </w:pPr>
      <w:r>
        <w:t xml:space="preserve"> </w:t>
      </w:r>
    </w:p>
    <w:p w14:paraId="2ECC8330" w14:textId="77777777" w:rsidR="005F3BBA" w:rsidRDefault="00000000">
      <w:pPr>
        <w:pStyle w:val="Heading2"/>
        <w:ind w:left="2143"/>
      </w:pPr>
      <w:r>
        <w:t xml:space="preserve">Program veya ders açma  </w:t>
      </w:r>
    </w:p>
    <w:p w14:paraId="76D19C5B" w14:textId="77777777" w:rsidR="005F3BBA" w:rsidRDefault="00000000">
      <w:pPr>
        <w:spacing w:after="11"/>
        <w:ind w:left="1425" w:right="0" w:firstLine="708"/>
      </w:pPr>
      <w:r>
        <w:rPr>
          <w:b/>
        </w:rPr>
        <w:t>MADDE 6- (</w:t>
      </w:r>
      <w:r>
        <w:t xml:space="preserve">1) Yükseköğretim kurumlarının uzaktan öğretim yoluyla yürütülecek olan ön lisans, lisans ve yüksek lisans programları ile birinci ve ikinci öğretim programlarındaki bazı dersler için aşağıda belirtilen program ve ders açma esasları uygulanır.  </w:t>
      </w:r>
    </w:p>
    <w:p w14:paraId="626839AE" w14:textId="77777777" w:rsidR="005F3BBA" w:rsidRDefault="00000000">
      <w:pPr>
        <w:spacing w:after="0"/>
        <w:ind w:left="1425" w:right="0" w:firstLine="708"/>
      </w:pPr>
      <w:r>
        <w:t xml:space="preserve">a)Yükseköğretim Kurulu kararı üzerine yükseköğretim kurumlarında ön lisans, lisans ve yüksek lisans uzaktan öğretim programları açılabilir. Bu şekilde yükseköğretim kurumlarının hangi programlarında uzaktan öğretim yapılacağına, her yılın en geç Şubat ve Temmuz ayı sonuna kadar yükseköğretim kurumları, senatolarının önerisi ile başvurulması üzerine Yükseköğretim Kurulunca karar verilir. Yükseköğretim Kurulu tarafından açılmasına izin verilen ön lisans ve lisans programları ve bu programlara ilişkin kontenjanlar ile gerekli bilgilere ilgili yılın öğrenci seçme ve yerleştirme kılavuzunda veya ek yerleştirme kılavuzunda yer verilir.  </w:t>
      </w:r>
    </w:p>
    <w:p w14:paraId="5379B455" w14:textId="77777777" w:rsidR="005F3BBA" w:rsidRDefault="00000000">
      <w:pPr>
        <w:ind w:left="1425" w:right="0" w:firstLine="708"/>
      </w:pPr>
      <w:r>
        <w:t xml:space="preserve">Yükseköğretim kurumlarının program açma talepleri; en geç Mayıs ve Eylül ayı bitimine kadar Yükseköğretim Kurulu tarafından alınacak karar ile sonuçlandırılır.  </w:t>
      </w:r>
    </w:p>
    <w:p w14:paraId="7F07FED6" w14:textId="77777777" w:rsidR="005F3BBA" w:rsidRDefault="00000000">
      <w:pPr>
        <w:ind w:left="1425" w:right="0" w:firstLine="708"/>
      </w:pPr>
      <w:r>
        <w:t xml:space="preserve">Yükseköğretim kurumları, bu şekilde açılan uzaktan öğretim programları kapsamında eğitim ve öğretim imkânlarının paylaşılmasını sağlamak ve yükseköğretim kurumları arasında akademik yardımlaşmayı gerçekleştirmek üzere aralarında yapacakları bir protokole bağlı olarak tek taraflı veya karşılıklı uzaktan ders sunumu gerçekleştirebilir, ders materyali paylaşabilirler.   </w:t>
      </w:r>
    </w:p>
    <w:p w14:paraId="70C84F66" w14:textId="77777777" w:rsidR="005F3BBA" w:rsidRDefault="00000000">
      <w:pPr>
        <w:ind w:left="1425" w:right="0"/>
      </w:pPr>
      <w:r>
        <w:t xml:space="preserve">b) Aynı dönemde bir ders, hem uzaktan hem de örgün öğretim olarak planlanıp öğrencilere tercih imkanı sunulabilir. Bu kapsamda her yarıyılda eğitim-öğretim dönemi başlamadan en geç dört hafta önce Senato tarafından uygun görülmesi ve Yükseköğretim Kuruluna bildirilmesi halinde, öğretim programlarında her bir yarıyıldaki derslerin (yabancı dil hazırlık dahil) AKTS kredilerine göre en fazla %30’u uzaktan öğretim yoluyla verilebilir.  </w:t>
      </w:r>
      <w:r>
        <w:rPr>
          <w:b/>
        </w:rPr>
        <w:t xml:space="preserve">(Değişik; 18.08.2022 tarihli YÖK Genel Kurulu’nda verilen yetkiye dayanarak 14.09.2022 tarihli YÖK Yürütme Kurulu) </w:t>
      </w:r>
    </w:p>
    <w:p w14:paraId="4F9AFF67" w14:textId="77777777" w:rsidR="005F3BBA" w:rsidRDefault="00000000">
      <w:pPr>
        <w:pStyle w:val="Heading2"/>
        <w:ind w:left="1440" w:firstLine="557"/>
      </w:pPr>
      <w:r>
        <w:rPr>
          <w:b w:val="0"/>
        </w:rPr>
        <w:t>c) İptal Edildi:</w:t>
      </w:r>
      <w:r>
        <w:t xml:space="preserve"> 18.08.2022 tarihli YÖK Genel Kurulu’nda verilen yetkiye dayanarak 14.09.2022 tarihli YÖK Yürütme Kurulu) </w:t>
      </w:r>
    </w:p>
    <w:p w14:paraId="0844FC4C" w14:textId="77777777" w:rsidR="005F3BBA" w:rsidRDefault="00000000">
      <w:pPr>
        <w:ind w:left="1425" w:right="0"/>
      </w:pPr>
      <w:r>
        <w:t xml:space="preserve">ç) Yükseköğretim kurumlarında dersleri verecek yeterli öğretim elemanı bulunmaması ve her yarıyılda eğitim-öğretim dönemi başlamadan en geç dört hafta önce ilgili yükseköğretim kurumları tarafından Yükseköğretim Kurulu Başkanlığına bildirilmesi halinde, söz konusu dersler için uzaktan öğretim yoluyla ders vermek üzere Yükseköğretim Kurulu tarafından öğretim elemanı görevlendirilebilir.   </w:t>
      </w:r>
    </w:p>
    <w:p w14:paraId="598F95F9" w14:textId="77777777" w:rsidR="005F3BBA" w:rsidRDefault="00000000">
      <w:pPr>
        <w:ind w:left="1425" w:right="0"/>
      </w:pPr>
      <w:r>
        <w:t xml:space="preserve">d)Yükseköğretim kurumları,  2547 sayılı Yükseköğretim Kanunu’nun 5-i maddesinde belirtilen dersleri uzaktan öğretim yöntemiyle verebilirler ve bu eğitimin verildiği diğer yükseköğretim kurumlarından alabilirler. </w:t>
      </w:r>
      <w:r>
        <w:rPr>
          <w:b/>
        </w:rPr>
        <w:t>(Değişik;19.06.2014 tarihli YÖK Genel Kurul)</w:t>
      </w:r>
      <w:r>
        <w:t xml:space="preserve">  </w:t>
      </w:r>
    </w:p>
    <w:p w14:paraId="74794B4B" w14:textId="77777777" w:rsidR="005F3BBA" w:rsidRDefault="00000000">
      <w:pPr>
        <w:numPr>
          <w:ilvl w:val="0"/>
          <w:numId w:val="3"/>
        </w:numPr>
        <w:ind w:right="0"/>
      </w:pPr>
      <w:r>
        <w:t xml:space="preserve">Bu Usul ve Esaslar kapsamında yükseköğretim kurumları, uzaktan öğretim yoluyla program veya ders açmadan önce, öğrencileri ve kamuoyunu bilgilendirmek amacıyla uzaktan öğretime yönelik internet sitelerini hazırlamak ve erişime açmakla sorumludurlar. İnternet sitesinde, açılan programlara ilişkin gerekli genel bilgiler yanında derslere ilişkin ayrıntılı ders izlenceleri de bulunur. Yükseköğretim kurumu, programın gerektirdiği akademik ve idari etkileşimleri yeterince sağlayacak yazılımları kurmak ve etkin çalıştırmakla yükümlüdür.  </w:t>
      </w:r>
    </w:p>
    <w:p w14:paraId="6C4A7447" w14:textId="77777777" w:rsidR="005F3BBA" w:rsidRDefault="00000000">
      <w:pPr>
        <w:numPr>
          <w:ilvl w:val="0"/>
          <w:numId w:val="3"/>
        </w:numPr>
        <w:ind w:right="0"/>
      </w:pPr>
      <w:r>
        <w:t xml:space="preserve">Yükseköğretim kurumu, eğitim-öğretimi desteklemek amacıyla uzaktan öğretim kapsamındaki bazı dersleri, derslerin belirli kısımlarını, uygulamaları, stajları veya laboratuvar çalışmalarını örgün öğretim bileşenlerini içerecek şekilde tasarlayabilir. Bu tür dersler konusunda öğrenciler programa veya derse kayıt olmadan önce bilgilendirilir.  </w:t>
      </w:r>
    </w:p>
    <w:p w14:paraId="7F5BC7B1" w14:textId="77777777" w:rsidR="005F3BBA" w:rsidRDefault="00000000">
      <w:pPr>
        <w:numPr>
          <w:ilvl w:val="0"/>
          <w:numId w:val="3"/>
        </w:numPr>
        <w:spacing w:after="0"/>
        <w:ind w:right="0"/>
      </w:pPr>
      <w:r>
        <w:t xml:space="preserve">Uzaktan eğitim programlarında ders veren öğretim elemanları, il dışı kısa veya uzun süreli olarak görevlendirilmeleri halinde, görevlendirme notuna Uzaktan Eğitim Derslerini </w:t>
      </w:r>
      <w:r>
        <w:lastRenderedPageBreak/>
        <w:t xml:space="preserve">görevlendirildiği yerden yürütmek şartı konması durumunda dersleri yürütebilirler. </w:t>
      </w:r>
      <w:r>
        <w:rPr>
          <w:b/>
        </w:rPr>
        <w:t xml:space="preserve">(Değişik; 20.02.2014 tarihli YÖK </w:t>
      </w:r>
    </w:p>
    <w:p w14:paraId="7F08D3E6" w14:textId="77777777" w:rsidR="005F3BBA" w:rsidRDefault="00000000">
      <w:pPr>
        <w:spacing w:after="260" w:line="260" w:lineRule="auto"/>
        <w:ind w:left="1450" w:right="0" w:hanging="10"/>
        <w:jc w:val="left"/>
      </w:pPr>
      <w:r>
        <w:rPr>
          <w:b/>
        </w:rPr>
        <w:t xml:space="preserve">Genel Kurul)  </w:t>
      </w:r>
      <w:r>
        <w:t>h) İptal Edildi:</w:t>
      </w:r>
      <w:r>
        <w:rPr>
          <w:b/>
        </w:rPr>
        <w:t xml:space="preserve"> 18.08.2022 tarihli YÖK Genel Kurulu’nda verilen yetkiye dayanarak 14.09.2022 tarihli YÖK Yürütme Kurulu) </w:t>
      </w:r>
    </w:p>
    <w:p w14:paraId="10B60F7A" w14:textId="77777777" w:rsidR="005F3BBA" w:rsidRDefault="00000000">
      <w:pPr>
        <w:spacing w:after="56" w:line="259" w:lineRule="auto"/>
        <w:ind w:left="2148" w:right="0" w:firstLine="0"/>
        <w:jc w:val="left"/>
      </w:pPr>
      <w:r>
        <w:t xml:space="preserve"> </w:t>
      </w:r>
    </w:p>
    <w:p w14:paraId="337C649B" w14:textId="77777777" w:rsidR="005F3BBA" w:rsidRDefault="00000000">
      <w:pPr>
        <w:pStyle w:val="Heading2"/>
      </w:pPr>
      <w:r>
        <w:t xml:space="preserve">Uzaktan öğretimin uygulanması  </w:t>
      </w:r>
    </w:p>
    <w:p w14:paraId="462C6B5F" w14:textId="77777777" w:rsidR="005F3BBA" w:rsidRDefault="00000000">
      <w:pPr>
        <w:ind w:left="1425" w:right="0" w:firstLine="708"/>
      </w:pPr>
      <w:r>
        <w:rPr>
          <w:b/>
        </w:rPr>
        <w:t>MADDE 7-</w:t>
      </w:r>
      <w:r>
        <w:t xml:space="preserve"> (1) Uzaktan öğretimde her ders ya da dersin şubesinde öğrenci sayısı ön lisans programında 200, lisans programında 150, yüksek lisans programında ise 50 öğrenci ile sınırlıdır. Bu sınırlar aşıldığında birden fazla şube açılabilir ancak bir öğretim elemanı en fazla iki şube yürütebilir. Birinci ve ikinci öğretim programlarında uzaktan öğretimle yürütülen dersler için bu sınırlar uygulanmaz. Dersler, eşzamanlı ve/veya eşzamansız araçlarla öğrenciler arasında etkileşim kurularak öğretim elemanı tarafından verilir.</w:t>
      </w:r>
      <w:r>
        <w:rPr>
          <w:b/>
        </w:rPr>
        <w:t xml:space="preserve"> (Değişik; 15.04.2015 tarihli YÖK Yürütme Kurulu)</w:t>
      </w:r>
      <w:r>
        <w:t xml:space="preserve"> </w:t>
      </w:r>
    </w:p>
    <w:p w14:paraId="311FE5EB" w14:textId="77777777" w:rsidR="005F3BBA" w:rsidRDefault="00000000">
      <w:pPr>
        <w:pStyle w:val="Heading2"/>
        <w:ind w:left="1450"/>
      </w:pPr>
      <w:r>
        <w:t>(Değişik:24.09.2020 tarihli YÖK Genel Kurul)</w:t>
      </w:r>
      <w:r>
        <w:rPr>
          <w:b w:val="0"/>
        </w:rPr>
        <w:t xml:space="preserve"> </w:t>
      </w:r>
    </w:p>
    <w:p w14:paraId="2FC42A02" w14:textId="77777777" w:rsidR="005F3BBA" w:rsidRDefault="00000000">
      <w:pPr>
        <w:ind w:left="1425" w:right="0"/>
      </w:pPr>
      <w:r>
        <w:t xml:space="preserve">(2 )Öğretimi sürdüren ilgili birim yönetim kurulları tarafından; uzaktan öğretim kapsamında açılmış her diploma programı için bu programlarda ders vermekle görevli öğretim elemanları arasından bir program koordinatörü, öğretimi sürdüren ilgili birimlerde ise birim koordinatörü görevlendirilebilir.  </w:t>
      </w:r>
    </w:p>
    <w:p w14:paraId="138C6D10" w14:textId="77777777" w:rsidR="005F3BBA" w:rsidRDefault="00000000">
      <w:pPr>
        <w:numPr>
          <w:ilvl w:val="0"/>
          <w:numId w:val="4"/>
        </w:numPr>
        <w:ind w:right="0" w:firstLine="708"/>
      </w:pPr>
      <w:r>
        <w:t xml:space="preserve">Bir dersin birden fazla şube olarak yürütülmesi durumunda da her ders için bu dersleri vermekle görevli öğretim elemanları arasından biri öğretimi sürdüren ilgili birim yönetim kurulları tarafından ders koordinatörü olarak görevlendirilebilir.  </w:t>
      </w:r>
    </w:p>
    <w:p w14:paraId="0D40CC97" w14:textId="77777777" w:rsidR="005F3BBA" w:rsidRDefault="00000000">
      <w:pPr>
        <w:numPr>
          <w:ilvl w:val="0"/>
          <w:numId w:val="4"/>
        </w:numPr>
        <w:ind w:right="0" w:firstLine="708"/>
      </w:pPr>
      <w:r>
        <w:t>Yükseköğretim kurumları, akademik birimlerin talep ve gerekçelerini göz önünde bulundurarak uzaktan öğretim yoluyla yürütülecek dersleri belirler.</w:t>
      </w:r>
      <w:r>
        <w:rPr>
          <w:b/>
        </w:rPr>
        <w:t xml:space="preserve"> (Değişik:24.09.2020 tarihli YÖK Genel Kurul)</w:t>
      </w:r>
      <w:r>
        <w:t xml:space="preserve"> </w:t>
      </w:r>
    </w:p>
    <w:p w14:paraId="09F5852A" w14:textId="77777777" w:rsidR="005F3BBA" w:rsidRDefault="00000000">
      <w:pPr>
        <w:numPr>
          <w:ilvl w:val="0"/>
          <w:numId w:val="4"/>
        </w:numPr>
        <w:ind w:right="0" w:firstLine="708"/>
      </w:pPr>
      <w:r>
        <w:t xml:space="preserve">Yükseköğretim kurumları, uzaktan öğretim ile yürütülmesi uygun görülen derslerde kullanılacak öğrenme kaynakları, derslerin yürütülme yöntemi, kullanılan ortam gibi kriterleri içeren uzaktan eğitim standartlarını belirler ve yayınlar. </w:t>
      </w:r>
      <w:r>
        <w:rPr>
          <w:b/>
        </w:rPr>
        <w:t>(Değişik:24.09.2020 tarihli YÖK Genel Kurul)</w:t>
      </w:r>
      <w:r>
        <w:t xml:space="preserve"> </w:t>
      </w:r>
    </w:p>
    <w:p w14:paraId="2B025A9A" w14:textId="77777777" w:rsidR="005F3BBA" w:rsidRDefault="00000000">
      <w:pPr>
        <w:spacing w:after="346" w:line="263" w:lineRule="auto"/>
        <w:ind w:left="2007" w:right="8417" w:firstLine="0"/>
        <w:jc w:val="left"/>
      </w:pPr>
      <w:r>
        <w:t xml:space="preserve">  </w:t>
      </w:r>
    </w:p>
    <w:p w14:paraId="145A7E38" w14:textId="77777777" w:rsidR="005F3BBA" w:rsidRDefault="00000000">
      <w:pPr>
        <w:spacing w:after="1" w:line="260" w:lineRule="auto"/>
        <w:ind w:left="2010" w:right="0" w:hanging="10"/>
        <w:jc w:val="center"/>
      </w:pPr>
      <w:r>
        <w:rPr>
          <w:b/>
        </w:rPr>
        <w:t xml:space="preserve">ÜÇÜNCÜ BÖLÜM Öğrenci Kabulü, Ölçme Değerlendirme, Öğretim Elemanlarının Görevlendirilmesi </w:t>
      </w:r>
    </w:p>
    <w:p w14:paraId="6EA8EDA0" w14:textId="77777777" w:rsidR="005F3BBA" w:rsidRDefault="00000000">
      <w:pPr>
        <w:spacing w:after="50" w:line="259" w:lineRule="auto"/>
        <w:ind w:left="2054" w:right="0" w:firstLine="0"/>
        <w:jc w:val="center"/>
      </w:pPr>
      <w:r>
        <w:rPr>
          <w:b/>
        </w:rPr>
        <w:t xml:space="preserve"> </w:t>
      </w:r>
    </w:p>
    <w:p w14:paraId="61B117AC" w14:textId="77777777" w:rsidR="005F3BBA" w:rsidRDefault="00000000">
      <w:pPr>
        <w:pStyle w:val="Heading2"/>
      </w:pPr>
      <w:r>
        <w:t xml:space="preserve">Öğrenci kabulü  </w:t>
      </w:r>
    </w:p>
    <w:p w14:paraId="61E607C2" w14:textId="77777777" w:rsidR="005F3BBA" w:rsidRDefault="00000000">
      <w:pPr>
        <w:spacing w:after="0"/>
        <w:ind w:left="1425" w:right="0"/>
      </w:pPr>
      <w:r>
        <w:rPr>
          <w:b/>
        </w:rPr>
        <w:t>MADDE 8-</w:t>
      </w:r>
      <w:r>
        <w:t xml:space="preserve"> (1) Uzaktan öğretim yapılmasına karar verilen ön lisans, lisans ve yüksek lisans programlarına, yükseköğretim kurumlarına öğrenci yerleştirmeye ilişkin genel esaslara göre öğrenci kabul edilir.  </w:t>
      </w:r>
    </w:p>
    <w:p w14:paraId="50C49B5B" w14:textId="77777777" w:rsidR="005F3BBA" w:rsidRDefault="00000000">
      <w:pPr>
        <w:spacing w:after="11"/>
        <w:ind w:left="1425" w:right="0"/>
      </w:pPr>
      <w:r>
        <w:t xml:space="preserve">(2)Birinci ve ikinci öğretim programlarındaki bazı derslerin, hem örgün öğretim yoluyla hem de uzaktan öğretim yoluyla verilmesi durumunda öğrenciler, ders alma döneminde tercih ettikleri ders türüne kayıt yaptırırlar.  </w:t>
      </w:r>
    </w:p>
    <w:p w14:paraId="2188D1E5" w14:textId="77777777" w:rsidR="005F3BBA" w:rsidRDefault="00000000">
      <w:pPr>
        <w:ind w:left="1425" w:right="0"/>
      </w:pPr>
      <w:r>
        <w:t xml:space="preserve">(3)Birinci ve ikinci öğretim programlarındaki bir dersin sadece uzaktan öğretim yoluyla verilmesi halinde öğrenciler ders alma döneminde bu derslere kayıt yaptırırlar.  </w:t>
      </w:r>
    </w:p>
    <w:p w14:paraId="18E8FDE2" w14:textId="77777777" w:rsidR="005F3BBA" w:rsidRDefault="00000000">
      <w:pPr>
        <w:spacing w:after="6"/>
        <w:ind w:left="1425" w:right="0"/>
      </w:pPr>
      <w:r>
        <w:t xml:space="preserve">(4)Birinci ve ikinci öğretim programlarındaki bir ders için bünyesinde söz konusu dersi verecek yeterli öğretim elemanı bulunmayan yükseköğretim kurumlarında uzaktan öğretim yoluyla ders vermek üzere Yükseköğretim Kurulu Başkanlığı tarafından öğretim elemanları görevlendirilmesi durumunda ders alma döneminde öğrenciler bu derslere kayıt yaptırırlar.  </w:t>
      </w:r>
    </w:p>
    <w:p w14:paraId="3D6089B7" w14:textId="77777777" w:rsidR="005F3BBA" w:rsidRDefault="00000000">
      <w:pPr>
        <w:spacing w:after="53" w:line="259" w:lineRule="auto"/>
        <w:ind w:left="2007" w:right="0" w:firstLine="0"/>
        <w:jc w:val="left"/>
      </w:pPr>
      <w:r>
        <w:t xml:space="preserve"> </w:t>
      </w:r>
    </w:p>
    <w:p w14:paraId="3B8FF750" w14:textId="77777777" w:rsidR="005F3BBA" w:rsidRDefault="00000000">
      <w:pPr>
        <w:pStyle w:val="Heading2"/>
        <w:tabs>
          <w:tab w:val="center" w:pos="1440"/>
          <w:tab w:val="center" w:pos="3219"/>
        </w:tabs>
        <w:ind w:left="0" w:firstLine="0"/>
      </w:pPr>
      <w:r>
        <w:rPr>
          <w:rFonts w:ascii="Calibri" w:eastAsia="Calibri" w:hAnsi="Calibri" w:cs="Calibri"/>
          <w:b w:val="0"/>
        </w:rPr>
        <w:tab/>
      </w:r>
      <w:r>
        <w:rPr>
          <w:b w:val="0"/>
        </w:rPr>
        <w:t xml:space="preserve">  </w:t>
      </w:r>
      <w:r>
        <w:rPr>
          <w:b w:val="0"/>
        </w:rPr>
        <w:tab/>
      </w:r>
      <w:r>
        <w:t xml:space="preserve">Programlar arası geçiş  </w:t>
      </w:r>
    </w:p>
    <w:p w14:paraId="1D0F9CFE" w14:textId="77777777" w:rsidR="005F3BBA" w:rsidRDefault="00000000">
      <w:pPr>
        <w:spacing w:after="5"/>
        <w:ind w:left="1425" w:right="0" w:firstLine="708"/>
      </w:pPr>
      <w:r>
        <w:rPr>
          <w:b/>
        </w:rPr>
        <w:t>MADDE 9-</w:t>
      </w:r>
      <w:r>
        <w:t xml:space="preserve"> (1) Yükseköğretim kurumlarının uzaktan öğretim programları arasında geçiş; “Yükseköğretim Kurumlarında Ön lisans ve Lisans Düzeyindeki Programlar Arasında Geçiş, Çift </w:t>
      </w:r>
      <w:r>
        <w:lastRenderedPageBreak/>
        <w:t xml:space="preserve">Anadal, Yan Dal ile Kurumlar Arası Kredi Transferi Yapılması Esaslarına İlişkin Yönetmelik” hükümlerine göre yapılır.  </w:t>
      </w:r>
    </w:p>
    <w:p w14:paraId="7B068972" w14:textId="77777777" w:rsidR="005F3BBA" w:rsidRDefault="00000000">
      <w:pPr>
        <w:spacing w:after="55" w:line="259" w:lineRule="auto"/>
        <w:ind w:left="2007" w:right="0" w:firstLine="0"/>
        <w:jc w:val="left"/>
      </w:pPr>
      <w:r>
        <w:t xml:space="preserve"> </w:t>
      </w:r>
    </w:p>
    <w:p w14:paraId="44D3DE10" w14:textId="77777777" w:rsidR="005F3BBA" w:rsidRDefault="00000000">
      <w:pPr>
        <w:pStyle w:val="Heading2"/>
        <w:ind w:left="2143"/>
      </w:pPr>
      <w:r>
        <w:t xml:space="preserve">Öğrenim süresi  </w:t>
      </w:r>
    </w:p>
    <w:p w14:paraId="0EFAEB33" w14:textId="77777777" w:rsidR="005F3BBA" w:rsidRDefault="00000000">
      <w:pPr>
        <w:ind w:left="1425" w:right="0" w:firstLine="708"/>
      </w:pPr>
      <w:r>
        <w:rPr>
          <w:b/>
        </w:rPr>
        <w:t>MADDE 10</w:t>
      </w:r>
      <w:r>
        <w:t xml:space="preserve">- (1) Uzaktan öğretim programlarında öğretim süreleri, 2547 sayılı Kanunun 44 üncü maddesinin (c) fıkrası hükümlerine göre düzenlenir.  </w:t>
      </w:r>
    </w:p>
    <w:p w14:paraId="4B1DBFC5" w14:textId="77777777" w:rsidR="005F3BBA" w:rsidRDefault="00000000">
      <w:pPr>
        <w:spacing w:after="55" w:line="259" w:lineRule="auto"/>
        <w:ind w:left="2148" w:right="0" w:firstLine="0"/>
        <w:jc w:val="left"/>
      </w:pPr>
      <w:r>
        <w:t xml:space="preserve"> </w:t>
      </w:r>
    </w:p>
    <w:p w14:paraId="4F52C3E7" w14:textId="77777777" w:rsidR="005F3BBA" w:rsidRDefault="00000000">
      <w:pPr>
        <w:pStyle w:val="Heading2"/>
        <w:ind w:left="2143"/>
      </w:pPr>
      <w:r>
        <w:t xml:space="preserve">Devam zorunluluğu  </w:t>
      </w:r>
    </w:p>
    <w:p w14:paraId="35325EDE" w14:textId="77777777" w:rsidR="005F3BBA" w:rsidRDefault="00000000">
      <w:pPr>
        <w:spacing w:after="11"/>
        <w:ind w:left="1425" w:right="0" w:firstLine="708"/>
      </w:pPr>
      <w:r>
        <w:rPr>
          <w:b/>
        </w:rPr>
        <w:t>MADDE 11-</w:t>
      </w:r>
      <w:r>
        <w:t xml:space="preserve"> (1) Uzaktan öğretim programlarına kayıtlı öğrencilerin derslerdeki devam gerektiren faaliyetlerini, öğretimi sürdüren ilgili birim kurulları belirler ve dönem başlamadan önce ders izlence sayfalarından duyururlar.  </w:t>
      </w:r>
    </w:p>
    <w:p w14:paraId="686E3E57" w14:textId="77777777" w:rsidR="005F3BBA" w:rsidRDefault="00000000">
      <w:pPr>
        <w:spacing w:after="55" w:line="259" w:lineRule="auto"/>
        <w:ind w:left="2148" w:right="0" w:firstLine="0"/>
        <w:jc w:val="left"/>
      </w:pPr>
      <w:r>
        <w:t xml:space="preserve"> </w:t>
      </w:r>
    </w:p>
    <w:p w14:paraId="685A8BAF" w14:textId="77777777" w:rsidR="005F3BBA" w:rsidRDefault="00000000">
      <w:pPr>
        <w:pStyle w:val="Heading2"/>
        <w:ind w:left="2143"/>
      </w:pPr>
      <w:r>
        <w:t xml:space="preserve">Ölçme değerlendirme  </w:t>
      </w:r>
    </w:p>
    <w:p w14:paraId="74ADB0FB" w14:textId="77777777" w:rsidR="005F3BBA" w:rsidRDefault="00000000">
      <w:pPr>
        <w:ind w:left="1425" w:right="0"/>
      </w:pPr>
      <w:r>
        <w:rPr>
          <w:b/>
        </w:rPr>
        <w:t>MADDE 12</w:t>
      </w:r>
      <w:r>
        <w:t xml:space="preserve">- (1) Uzaktan öğretim programlarında yürütülen dersler ile örgün öğretim programlarında uzaktan öğretim yoluyla yürütülen derslere ilişkin ölçme değerlendirme faaliyetleri, yüz yüze gözetimli olarak, yükseköğretim kurumlarının senatolarınca onaylanan müfredat programı uyarınca belirlenen ölçme değerlendirme yöntemleri (ödev, proje, uygulama, yazılı, sözlü vb.) kullanılarak veya merkezi bir sınav şeklinde gerçekleştirilebilir. </w:t>
      </w:r>
      <w:r>
        <w:rPr>
          <w:b/>
        </w:rPr>
        <w:t xml:space="preserve">(Değişik; 18.08.2022 tarihli YÖK Genel Kurulu’nda verilen yetkiye dayanarak 14.09.2022 tarihli YÖK Yürütme Kurulu) </w:t>
      </w:r>
    </w:p>
    <w:p w14:paraId="466B896A" w14:textId="77777777" w:rsidR="005F3BBA" w:rsidRDefault="00000000">
      <w:pPr>
        <w:numPr>
          <w:ilvl w:val="0"/>
          <w:numId w:val="5"/>
        </w:numPr>
        <w:ind w:right="0"/>
      </w:pPr>
      <w:r>
        <w:t xml:space="preserve">Ara sınavlar, dönem sonu sınavları ile bütünleme sınavlarının yüz yüze gözetimli olarak yapılması esastır. Bu sınavların nerede ve ne şekilde yapılacağı ile temel olarak belirlenen sınavlara ek olarak sözlü sınav, performans, proje, tez ve portfolyo gibi ölçme değerlendirme yöntemlerinden hangilerinin uygulanacağına, öğretimi sürdüren ilgili birimin önerisi üzerine senato tarafından karar verilir. </w:t>
      </w:r>
      <w:r>
        <w:rPr>
          <w:b/>
        </w:rPr>
        <w:t xml:space="preserve">(Değişik; 18.08.2022 tarihli YÖK Genel Kurulu’nda verilen yetkiye dayanarak 14.09.2022 tarihli YÖK Yürütme Kurulu) </w:t>
      </w:r>
    </w:p>
    <w:p w14:paraId="268387A5" w14:textId="77777777" w:rsidR="005F3BBA" w:rsidRDefault="00000000">
      <w:pPr>
        <w:numPr>
          <w:ilvl w:val="0"/>
          <w:numId w:val="5"/>
        </w:numPr>
        <w:spacing w:after="6"/>
        <w:ind w:right="0"/>
      </w:pPr>
      <w:r>
        <w:t xml:space="preserve">Performans, proje, ödev, tez ve portfolyo gibi sürece yayılmış değerlendirmelerin genel başarıya etkisi, uzaktan öğretimde % 40’tan fazla olamaz. Uzaktan öğretim programları müfredatında yer alan derslere ilişkin ölçme değerlendirmeyle ilgili usuller, yeni kaydolan öğrenciler için tercih aşamasından önce ilan edilir. </w:t>
      </w:r>
      <w:r>
        <w:rPr>
          <w:b/>
        </w:rPr>
        <w:t xml:space="preserve">(Değişik; 18.08.2022 tarihli YÖK Genel Kurulu’nda verilen yetkiye dayanarak 14.09.2022 tarihli YÖK Yürütme Kurulu) </w:t>
      </w:r>
    </w:p>
    <w:p w14:paraId="1EF77A25" w14:textId="77777777" w:rsidR="005F3BBA" w:rsidRDefault="00000000">
      <w:pPr>
        <w:numPr>
          <w:ilvl w:val="0"/>
          <w:numId w:val="5"/>
        </w:numPr>
        <w:spacing w:after="46" w:line="259" w:lineRule="auto"/>
        <w:ind w:right="0"/>
      </w:pPr>
      <w:r>
        <w:t>İptal Edildi:</w:t>
      </w:r>
      <w:r>
        <w:rPr>
          <w:b/>
        </w:rPr>
        <w:t xml:space="preserve"> 18.08.2022 tarihli YÖK Genel Kurulu’nda verilen yetkiye dayanarak </w:t>
      </w:r>
    </w:p>
    <w:p w14:paraId="17158F92" w14:textId="77777777" w:rsidR="005F3BBA" w:rsidRDefault="00000000">
      <w:pPr>
        <w:spacing w:after="0" w:line="260" w:lineRule="auto"/>
        <w:ind w:left="1450" w:right="0" w:hanging="10"/>
        <w:jc w:val="left"/>
      </w:pPr>
      <w:r>
        <w:rPr>
          <w:b/>
        </w:rPr>
        <w:t xml:space="preserve">14.09.2022 tarihli YÖK Yürütme Kurulu) </w:t>
      </w:r>
      <w:r>
        <w:t>(5)</w:t>
      </w:r>
      <w:r>
        <w:rPr>
          <w:sz w:val="24"/>
        </w:rPr>
        <w:t xml:space="preserve"> </w:t>
      </w:r>
      <w:r>
        <w:rPr>
          <w:b/>
        </w:rPr>
        <w:t>(</w:t>
      </w:r>
      <w:r>
        <w:t>İptal Edildi:</w:t>
      </w:r>
      <w:r>
        <w:rPr>
          <w:b/>
        </w:rPr>
        <w:t xml:space="preserve"> 04.02.2022 tarihli YÖK Genel Kurul) </w:t>
      </w:r>
    </w:p>
    <w:p w14:paraId="31319B5F" w14:textId="77777777" w:rsidR="005F3BBA" w:rsidRDefault="00000000">
      <w:pPr>
        <w:spacing w:after="56" w:line="259" w:lineRule="auto"/>
        <w:ind w:left="2148" w:right="0" w:firstLine="0"/>
        <w:jc w:val="left"/>
      </w:pPr>
      <w:r>
        <w:t xml:space="preserve"> </w:t>
      </w:r>
    </w:p>
    <w:p w14:paraId="5722625A" w14:textId="77777777" w:rsidR="005F3BBA" w:rsidRDefault="00000000">
      <w:pPr>
        <w:pStyle w:val="Heading2"/>
        <w:ind w:left="2143"/>
      </w:pPr>
      <w:r>
        <w:t xml:space="preserve">Öğretim elemanlarının görevlendirilmesi  </w:t>
      </w:r>
    </w:p>
    <w:p w14:paraId="5D24048A" w14:textId="77777777" w:rsidR="005F3BBA" w:rsidRDefault="00000000">
      <w:pPr>
        <w:spacing w:after="10"/>
        <w:ind w:left="1425" w:right="0" w:firstLine="708"/>
      </w:pPr>
      <w:r>
        <w:rPr>
          <w:b/>
        </w:rPr>
        <w:t>MADDE 13-</w:t>
      </w:r>
      <w:r>
        <w:t xml:space="preserve"> (1) Uzaktan öğretim yoluyla verilecek derslerde, dersin yürütülmesinde hangi öğretim elemanlarının görevlendirileceğine; uzaktan öğretim ders materyali hazırlamış veya hazırlayacak öğretim elemanlarına öncelik verecek şekilde eğitim-öğretimi sürdüren ve hizmeti yürüten birim kurulunun görüşü de dikkate alınarak ilgili yükseköğretim kurumunun yönetim kurulunca karar verilir.  </w:t>
      </w:r>
    </w:p>
    <w:p w14:paraId="2648FE40" w14:textId="417C937C" w:rsidR="005F3BBA" w:rsidRDefault="00000000" w:rsidP="00623816">
      <w:pPr>
        <w:spacing w:after="351" w:line="259" w:lineRule="auto"/>
        <w:ind w:left="2007" w:right="0" w:firstLine="0"/>
        <w:jc w:val="center"/>
      </w:pPr>
      <w:r>
        <w:rPr>
          <w:b/>
        </w:rPr>
        <w:t>DÖRDÜNCÜ BÖLÜM Mali Hükümler</w:t>
      </w:r>
    </w:p>
    <w:p w14:paraId="594E9C6A" w14:textId="77777777" w:rsidR="005F3BBA" w:rsidRDefault="00000000">
      <w:pPr>
        <w:spacing w:after="51" w:line="259" w:lineRule="auto"/>
        <w:ind w:left="1488" w:right="0" w:firstLine="0"/>
        <w:jc w:val="center"/>
      </w:pPr>
      <w:r>
        <w:rPr>
          <w:b/>
        </w:rPr>
        <w:t xml:space="preserve"> </w:t>
      </w:r>
    </w:p>
    <w:p w14:paraId="37D36D11" w14:textId="77777777" w:rsidR="005F3BBA" w:rsidRDefault="00000000">
      <w:pPr>
        <w:pStyle w:val="Heading2"/>
        <w:ind w:left="2143"/>
      </w:pPr>
      <w:r>
        <w:t xml:space="preserve">Öğrenim ücretleri ve materyal ücreti   </w:t>
      </w:r>
    </w:p>
    <w:p w14:paraId="450C07DB" w14:textId="77777777" w:rsidR="005F3BBA" w:rsidRDefault="00000000">
      <w:pPr>
        <w:spacing w:after="8"/>
        <w:ind w:left="1425" w:right="0" w:firstLine="708"/>
      </w:pPr>
      <w:r>
        <w:rPr>
          <w:b/>
        </w:rPr>
        <w:t>MADDE 14-</w:t>
      </w:r>
      <w:r>
        <w:t xml:space="preserve"> (1) Yükseköğretim kurumlarının uzaktan öğretim yoluyla yürütülecek programları ile dersler için alınacak uzaktan öğretim ücretinde, 2547 sayılı Kanunun 46 ncı maddesine göre Cumhurbaşkanı Kararı ile belirlenen ücretler esas alınır. </w:t>
      </w:r>
      <w:r>
        <w:rPr>
          <w:b/>
        </w:rPr>
        <w:t>(Değişik:24.09.2020 tarihli YÖK Genel Kurul)</w:t>
      </w:r>
      <w:r>
        <w:t xml:space="preserve"> </w:t>
      </w:r>
    </w:p>
    <w:p w14:paraId="79963EDC" w14:textId="77777777" w:rsidR="005F3BBA" w:rsidRDefault="00000000">
      <w:pPr>
        <w:spacing w:after="333"/>
        <w:ind w:left="1425" w:right="0" w:firstLine="708"/>
      </w:pPr>
      <w:r>
        <w:t xml:space="preserve">(2) Yürütülen programlarda materyal ücretleri, fakülte veya programa ilişkin öğrenim ücreti tutarını geçmeyecek şekilde ilgili üniversite yönetim kurulu tarafından maliyet esaslı olarak belirlenir.  </w:t>
      </w:r>
    </w:p>
    <w:p w14:paraId="13F68A1E" w14:textId="77777777" w:rsidR="005F3BBA" w:rsidRDefault="00000000">
      <w:pPr>
        <w:pStyle w:val="Heading2"/>
        <w:ind w:left="2143"/>
      </w:pPr>
      <w:r>
        <w:lastRenderedPageBreak/>
        <w:t xml:space="preserve">Bütçeleştirme işlemleri   </w:t>
      </w:r>
    </w:p>
    <w:p w14:paraId="741D4EAD" w14:textId="77777777" w:rsidR="005F3BBA" w:rsidRDefault="00000000">
      <w:pPr>
        <w:ind w:left="1425" w:right="0" w:firstLine="708"/>
      </w:pPr>
      <w:r>
        <w:rPr>
          <w:b/>
        </w:rPr>
        <w:t>MADDE 15-</w:t>
      </w:r>
      <w:r>
        <w:t xml:space="preserve"> (1) Uzaktan öğretim gelir ve giderlerinin bütçeleştirilmesinde yılı merkezi yönetim bütçe hazırlama rehberindeki esaslara uyulur.  </w:t>
      </w:r>
    </w:p>
    <w:p w14:paraId="23604261" w14:textId="77777777" w:rsidR="005F3BBA" w:rsidRDefault="00000000">
      <w:pPr>
        <w:spacing w:after="12"/>
        <w:ind w:left="1425" w:right="0" w:firstLine="708"/>
      </w:pPr>
      <w:r>
        <w:t xml:space="preserve">(2)Birinci ve ikinci öğretim programlarındaki bir dersin hem örgün öğretim yoluyla hem de uzaktan öğretim yoluyla verilmesi halinde; dersi uzaktan öğretim yoluyla almayı tercih eden öğrencilerden alınacak ücret, 2547 sayılı Kanunun 46 ncı maddesinin (c) fıkrasına göre hesaplanan kredi başına öğrenci katkı payı veya öğrenim ücreti tutarı üzerinden hesaplanır ve uzaktan öğretim öğrenim ücreti olarak bütçeleştirilir.  </w:t>
      </w:r>
    </w:p>
    <w:p w14:paraId="3EDF3CB5" w14:textId="77777777" w:rsidR="005F3BBA" w:rsidRDefault="00000000">
      <w:pPr>
        <w:ind w:left="1425" w:right="0" w:firstLine="708"/>
      </w:pPr>
      <w:r>
        <w:t xml:space="preserve">(3)Birinci ve ikinci öğretim programlarındaki bir dersin sadece uzaktan öğretim yoluyla verilmesi halinde öğrencilerden öğrenci katkı payı veya öğrenim ücretine ilave bir ödeme talep edilmez.  </w:t>
      </w:r>
    </w:p>
    <w:p w14:paraId="1528D1CF" w14:textId="77777777" w:rsidR="005F3BBA" w:rsidRDefault="00000000">
      <w:pPr>
        <w:spacing w:after="13"/>
        <w:ind w:left="1425" w:right="0" w:firstLine="708"/>
      </w:pPr>
      <w:r>
        <w:t xml:space="preserve">(4)Dersi verecek yeterli öğretim elemanı bulunmayan yükseköğretim kurumlarında Yükseköğretim Kurulu tarafından öğretim elemanları görevlendirilerek uzaktan öğretim yoluyla derslerin verilmesi halinde, öğrencilerden herhangi bir ödeme talep edilmez.   </w:t>
      </w:r>
    </w:p>
    <w:p w14:paraId="5A05B4CF" w14:textId="77777777" w:rsidR="005F3BBA" w:rsidRDefault="00000000">
      <w:pPr>
        <w:spacing w:after="0"/>
        <w:ind w:left="1425" w:right="0" w:firstLine="708"/>
      </w:pPr>
      <w:r>
        <w:t xml:space="preserve">(5)Uzaktan öğretim yoluyla yürütülen programlarda; program kapsamındaki eğitim öğretim faaliyetlerinin en fazla yarısı veya program kapsamındaki bir dersin teorik veya uygulaması protokol yapılarak başka yükseköğretim kurumları tarafından verilebilir. Bu durumda 2547 sayılı Kanunun 46 ncı maddesinin (c) fıkrasına göre hesaplanan kredi başına öğrenim ücreti tutarı üzerinden tespit edilecek hizmet bedeli, hizmeti alan yükseköğretim kurumu tarafından uzaktan öğretime ilişkin bütçe tertiplerinden tahakkuka bağlanmak suretiyle protokol kapsamında hizmet sunan ilgili yükseköğretim kurumu bütçesine uzaktan öğrenim ücreti olarak kaydedilir.   </w:t>
      </w:r>
    </w:p>
    <w:p w14:paraId="27F65566" w14:textId="77777777" w:rsidR="005F3BBA" w:rsidRDefault="00000000">
      <w:pPr>
        <w:ind w:left="1425" w:right="0"/>
      </w:pPr>
      <w:r>
        <w:t xml:space="preserve">(6)Uzaktan öğretim programlarından veya ders başına verilen uzaktan öğretim hizmetlerinden elde edilen gelirler ile uzaktan öğretim materyalinden elde edilen gelirler ve yapılan harcamalar, mali hizmetler birimi tarafından birim bazında takip edilir.  </w:t>
      </w:r>
    </w:p>
    <w:p w14:paraId="3036E89F" w14:textId="77777777" w:rsidR="005F3BBA" w:rsidRDefault="00000000">
      <w:pPr>
        <w:spacing w:after="56" w:line="259" w:lineRule="auto"/>
        <w:ind w:left="2007" w:right="0" w:firstLine="0"/>
        <w:jc w:val="left"/>
      </w:pPr>
      <w:r>
        <w:t xml:space="preserve"> </w:t>
      </w:r>
    </w:p>
    <w:p w14:paraId="4586E8F0" w14:textId="77777777" w:rsidR="005F3BBA" w:rsidRDefault="00000000">
      <w:pPr>
        <w:pStyle w:val="Heading2"/>
        <w:ind w:left="2143"/>
      </w:pPr>
      <w:r>
        <w:t xml:space="preserve">Ek ders ücreti ve diğer ödemeler  </w:t>
      </w:r>
    </w:p>
    <w:p w14:paraId="63A31C79" w14:textId="77777777" w:rsidR="005F3BBA" w:rsidRDefault="00000000">
      <w:pPr>
        <w:spacing w:after="0"/>
        <w:ind w:left="1425" w:right="0" w:firstLine="708"/>
      </w:pPr>
      <w:r>
        <w:rPr>
          <w:b/>
        </w:rPr>
        <w:t>MADDE 16</w:t>
      </w:r>
      <w:r>
        <w:t xml:space="preserve">- (1) Öğretim elemanlarına yapılacak ek ders ücreti ve diğer ödemelerde; dersin canlı veya kayıttan yapılması, öğrencilerin sorularına verilen cevaplar, ödev veya uygulamaların değerlendirilmesi için harcanan süreler ile materyalin hazırlanması ve dersin yürütülmesinde fiilî katkı sağlama gibi hususlar dikkate alınır. Dönemlik yapılacak ödemelerde dağıtılması gereken ödeme miktarı, ilgili birim hesabında mevcut dönemlik dağıtılabilir miktardan fazla olması halinde, tüm ödemeler toplam dağıtılabilir ödemelerin, dağıtılması gereken miktara oranı ölçüsünde azaltılır. </w:t>
      </w:r>
      <w:r>
        <w:rPr>
          <w:b/>
        </w:rPr>
        <w:t>(Değişik; 20.02.2014 tarihli YÖK Genel Kurul)</w:t>
      </w:r>
      <w:r>
        <w:t xml:space="preserve">  </w:t>
      </w:r>
    </w:p>
    <w:p w14:paraId="03882D45" w14:textId="77777777" w:rsidR="005F3BBA" w:rsidRDefault="00000000">
      <w:pPr>
        <w:ind w:left="1425" w:right="0" w:firstLine="708"/>
      </w:pPr>
      <w:r>
        <w:t xml:space="preserve">(2) a) 6 ncı maddenin birinci fıkrasının (a) ve (b) bendi kapsamında uzaktan öğretimde ders veren öğretim elemanlarına, haftalık ders yükünü tamamladıktan sonra uzaktan öğretimde yürüttükleri dersler için yürüttükleri ders kredisi başına ve haftalık on saati geçmemek üzere yükseköğretim kurumları yönetim kurullarınca 2914 sayılı Kanunun 11 inci maddesindeki unvanlar itibarıyla belirlenen ek ders ücretinin beş katını geçmemek üzere belirlenecek oranda ek ders ücreti ödenir. Ek ders ücreti ödemelerinde; 2914 sayılı Kanunun 11 inci maddesinin son fıkrasının birinci cümlesi ve </w:t>
      </w:r>
    </w:p>
    <w:p w14:paraId="1A3D6558" w14:textId="77777777" w:rsidR="005F3BBA" w:rsidRDefault="00000000">
      <w:pPr>
        <w:ind w:left="1425" w:right="0" w:firstLine="0"/>
      </w:pPr>
      <w:r>
        <w:t xml:space="preserve">3843 sayılı Kanunun 10 uncu maddesi uygulanmaz. </w:t>
      </w:r>
      <w:r>
        <w:rPr>
          <w:b/>
        </w:rPr>
        <w:t>(Değişik; 20.02.2014 tarihli YÖK Genel Kurul)</w:t>
      </w:r>
      <w:r>
        <w:t xml:space="preserve"> </w:t>
      </w:r>
    </w:p>
    <w:p w14:paraId="40659A10" w14:textId="77777777" w:rsidR="005F3BBA" w:rsidRDefault="00000000">
      <w:pPr>
        <w:numPr>
          <w:ilvl w:val="0"/>
          <w:numId w:val="6"/>
        </w:numPr>
        <w:ind w:right="0"/>
      </w:pPr>
      <w:r>
        <w:t xml:space="preserve">6 ncı maddenin birinci fıkrasının (ç) bendi kapsamında ders veren öğretim elemanlarına, haftalık ders yükü zorunluluğu aranmaksızın verdikleri ders başına ve haftalık on saati geçmemek üzere yükseköğretim kurumları yönetim kurullarınca 2914 sayılı Kanunun 11 inci maddesindeki unvanlar itibariyle belirlenen ek ders ücretinin dört katını geçmemek üzere belirlenecek oranda öz gelirlerle ilişkilendirilmeksizin hazine yardımı karşılığı tertiplerden karşılanmak suretiyle ek ders ücreti ödenir. Ek ders ücreti ödemelerinde; 2914 sayılı Kanunun 11 inci maddesinin son fıkrasının birinci cümlesi ve 3843 sayılı Kanunun 10 uncu maddesi uygulanmaz.  </w:t>
      </w:r>
    </w:p>
    <w:p w14:paraId="14D44164" w14:textId="77777777" w:rsidR="005F3BBA" w:rsidRDefault="00000000">
      <w:pPr>
        <w:numPr>
          <w:ilvl w:val="0"/>
          <w:numId w:val="6"/>
        </w:numPr>
        <w:spacing w:after="12"/>
        <w:ind w:right="0"/>
      </w:pPr>
      <w:r>
        <w:t xml:space="preserve">6 ncı maddenin birinci fıkrasının (c) bendi kapsamında yürütülen uzaktan öğretim faaliyetlerine ilişkin ek ders ve sınav ücretlerinin ödenmesinde örgün öğretime ilişkin usul ve esaslar uygulanır.  </w:t>
      </w:r>
    </w:p>
    <w:p w14:paraId="2DDD4A2F" w14:textId="77777777" w:rsidR="005F3BBA" w:rsidRDefault="00000000">
      <w:pPr>
        <w:ind w:left="2007" w:right="0" w:firstLine="0"/>
      </w:pPr>
      <w:r>
        <w:t xml:space="preserve">ç) Aynı şubede bir dersi birden fazla öğretim elemanının yürütmesi halinde ek ders ücreti, öğretim </w:t>
      </w:r>
    </w:p>
    <w:p w14:paraId="1D73B109" w14:textId="77777777" w:rsidR="005F3BBA" w:rsidRDefault="00000000">
      <w:pPr>
        <w:ind w:left="1425" w:right="0" w:firstLine="0"/>
      </w:pPr>
      <w:r>
        <w:lastRenderedPageBreak/>
        <w:t xml:space="preserve">elemanı sayısına bölünerek hesaplanır.   </w:t>
      </w:r>
    </w:p>
    <w:p w14:paraId="7A5B7671" w14:textId="77777777" w:rsidR="005F3BBA" w:rsidRDefault="00000000">
      <w:pPr>
        <w:numPr>
          <w:ilvl w:val="0"/>
          <w:numId w:val="7"/>
        </w:numPr>
        <w:ind w:right="0"/>
      </w:pPr>
      <w:r>
        <w:t xml:space="preserve">6 ncı maddenin birinci fıkrasının (a) ve ( b) bendi kapsamında yürütülen uzaktan öğretim için ders malzemelerinin hazırlanmasında veya dersin yürütülmesinde fiilen katkıda bulunan öğretim elemanlarına yapılacak olan ödemelerde Ek-1 sayılı cetvel esas alınmak suretiyle aylık ödeme yapılır.   </w:t>
      </w:r>
    </w:p>
    <w:p w14:paraId="21DBB487" w14:textId="77777777" w:rsidR="005F3BBA" w:rsidRDefault="00000000">
      <w:pPr>
        <w:numPr>
          <w:ilvl w:val="0"/>
          <w:numId w:val="7"/>
        </w:numPr>
        <w:ind w:right="0"/>
      </w:pPr>
      <w:r>
        <w:t xml:space="preserve">Öğretim elemanlarına Ek -1 sayılı cetvel esas alınmak suretiyle yapılacak olan ödemeler, 2914 sayılı Kanunun 11 inci maddesinde unvanları için belirlenen ders saati ücreti esas alınmak suretiyle belirlenir ve bu ödemelerin toplamı ayda 200 saati geçemez. İtibari sayfa hesaplamalarında ve içerik değerlendirmelerinde Üniversiteler Yayın Yönetmeliği hükümleri esas alınır.  </w:t>
      </w:r>
    </w:p>
    <w:p w14:paraId="04A9730B" w14:textId="77777777" w:rsidR="005F3BBA" w:rsidRDefault="00000000">
      <w:pPr>
        <w:numPr>
          <w:ilvl w:val="0"/>
          <w:numId w:val="7"/>
        </w:numPr>
        <w:ind w:right="0"/>
      </w:pPr>
      <w:r>
        <w:t xml:space="preserve">Uzaktan öğretim kapsamında yapılacak ödemelerde, ilgililerin fiili katkıları belgelendirilir.   </w:t>
      </w:r>
    </w:p>
    <w:p w14:paraId="73AF11DC" w14:textId="77777777" w:rsidR="005F3BBA" w:rsidRDefault="00000000">
      <w:pPr>
        <w:numPr>
          <w:ilvl w:val="0"/>
          <w:numId w:val="7"/>
        </w:numPr>
        <w:ind w:right="0"/>
      </w:pPr>
      <w:r>
        <w:t xml:space="preserve">Bu madde uyarınca yapılacak ödemeler aşağıdaki şekilde hesaplanır.  </w:t>
      </w:r>
    </w:p>
    <w:p w14:paraId="1E4D0CDA" w14:textId="77777777" w:rsidR="005F3BBA" w:rsidRDefault="00000000">
      <w:pPr>
        <w:ind w:left="2007" w:right="0" w:firstLine="0"/>
      </w:pPr>
      <w:r>
        <w:t xml:space="preserve">a) Ek ders ücreti = [(İlgili öğretim elemanının aylık uzaktan öğretim yöntemi ile yaptığı canlı </w:t>
      </w:r>
    </w:p>
    <w:p w14:paraId="0CF2B847" w14:textId="77777777" w:rsidR="005F3BBA" w:rsidRDefault="00000000">
      <w:pPr>
        <w:spacing w:after="13"/>
        <w:ind w:left="1425" w:right="0" w:firstLine="0"/>
      </w:pPr>
      <w:r>
        <w:t xml:space="preserve">ders saati – ilgili öğretim elemanının diğer öğretim yöntemleri ile dolduramadığı aylık zorunlu ders yükü saati) x ders öğrenci katsayısı x yönetim kurulunun belirlediği ek ders ücreti katı x unvana göre ek ders ücreti göstergesi] x memur aylık katsayısı  </w:t>
      </w:r>
    </w:p>
    <w:p w14:paraId="56942E4B" w14:textId="77777777" w:rsidR="005F3BBA" w:rsidRDefault="00000000">
      <w:pPr>
        <w:ind w:left="1425" w:right="0"/>
      </w:pPr>
      <w:r>
        <w:t xml:space="preserve">b)Ders malzemelerinin hazırlanmasında ve dersin yürütülmesinde fiilen katkıda bulunan öğretim elemanlarına üçüncü fıkra uyarınca Ek-1 sayılı cetvel dikkate alınarak yapılacak ödemeler = Ek-1 sayılı cetvelde sayılan hizmetler için hesaplanan aylık ödemeye esas saat toplamı x unvana göre ek ders göstergesi x memur aylık katsayısı.  </w:t>
      </w:r>
    </w:p>
    <w:p w14:paraId="0DC0DD6C" w14:textId="77777777" w:rsidR="005F3BBA" w:rsidRDefault="00000000">
      <w:pPr>
        <w:spacing w:after="55" w:line="259" w:lineRule="auto"/>
        <w:ind w:left="2007" w:right="0" w:firstLine="0"/>
        <w:jc w:val="left"/>
      </w:pPr>
      <w:r>
        <w:t xml:space="preserve"> </w:t>
      </w:r>
    </w:p>
    <w:p w14:paraId="3AFB3A79" w14:textId="77777777" w:rsidR="005F3BBA" w:rsidRDefault="00000000">
      <w:pPr>
        <w:pStyle w:val="Heading2"/>
        <w:ind w:left="2143"/>
      </w:pPr>
      <w:r>
        <w:t xml:space="preserve">Sınav ücretleri  </w:t>
      </w:r>
    </w:p>
    <w:p w14:paraId="52FEFD50" w14:textId="77777777" w:rsidR="005F3BBA" w:rsidRDefault="00000000">
      <w:pPr>
        <w:ind w:left="1425" w:right="0" w:firstLine="708"/>
      </w:pPr>
      <w:r>
        <w:rPr>
          <w:b/>
        </w:rPr>
        <w:t>MADDE 17- (</w:t>
      </w:r>
      <w:r>
        <w:t xml:space="preserve">1) Merkezi olarak yapılan sınavların dışında yükseköğretim kurumları senatolarınca onaylanan müfredat programları uyarınca belirlenen yöntemle yapılan sınavlarda örgün öğretim sınav esaslarına göre ödeme yapılır.  </w:t>
      </w:r>
    </w:p>
    <w:p w14:paraId="1B48B93C" w14:textId="77777777" w:rsidR="005F3BBA" w:rsidRDefault="00000000">
      <w:pPr>
        <w:spacing w:after="291"/>
        <w:ind w:left="1425" w:right="0"/>
      </w:pPr>
      <w:r>
        <w:t>(2) Merkezi olarak yapılan sınavlarda fiilen görev yapan personele oturum başına, Ek-2 sayılı cetvelde sayılan görevler için hizalarında gösterilen gösterge rakamlarının memur aylık katsayısı ile çarpımı sonucunda bulunacak tutarı geçmemek üzere üniversite yönetim kurullarınca belirlenecek tutarda ödeme yapılır.</w:t>
      </w:r>
      <w:r>
        <w:rPr>
          <w:b/>
        </w:rPr>
        <w:t xml:space="preserve"> (Değişik; 20.02.2014 tarihli YÖK Genel Kurul)</w:t>
      </w:r>
      <w:r>
        <w:t xml:space="preserve">  </w:t>
      </w:r>
    </w:p>
    <w:p w14:paraId="4FF6FE19" w14:textId="77777777" w:rsidR="005F3BBA" w:rsidRDefault="00000000">
      <w:pPr>
        <w:pStyle w:val="Heading2"/>
        <w:ind w:left="2143"/>
      </w:pPr>
      <w:r>
        <w:t xml:space="preserve">Yetki  </w:t>
      </w:r>
    </w:p>
    <w:p w14:paraId="517EF3FA" w14:textId="77777777" w:rsidR="005F3BBA" w:rsidRDefault="00000000">
      <w:pPr>
        <w:ind w:left="1425" w:right="0" w:firstLine="708"/>
      </w:pPr>
      <w:r>
        <w:rPr>
          <w:b/>
        </w:rPr>
        <w:t>MADDE 18</w:t>
      </w:r>
      <w:r>
        <w:t xml:space="preserve">- (1) Bu Usul ve Esasların uygulanması sırasında doğacak tereddütleri gidermeye Yükseköğretim Kurulu yetkilidir.   </w:t>
      </w:r>
    </w:p>
    <w:p w14:paraId="0E629112" w14:textId="77777777" w:rsidR="005F3BBA" w:rsidRDefault="00000000">
      <w:pPr>
        <w:spacing w:after="330"/>
        <w:ind w:left="1425" w:right="0"/>
      </w:pPr>
      <w:r>
        <w:t xml:space="preserve">(2) Yükseköğretim kurumları yönetim kurulları, bu Usul ve Esaslarda belirtilen hükümlere aykırı olmamak üzere alt düzenlemeler yapabilir.   </w:t>
      </w:r>
    </w:p>
    <w:p w14:paraId="76640B72" w14:textId="77777777" w:rsidR="005F3BBA" w:rsidRDefault="00000000">
      <w:pPr>
        <w:spacing w:after="2" w:line="259" w:lineRule="auto"/>
        <w:ind w:left="2010" w:right="566" w:hanging="10"/>
        <w:jc w:val="center"/>
      </w:pPr>
      <w:r>
        <w:rPr>
          <w:b/>
        </w:rPr>
        <w:t xml:space="preserve">BEŞİNCİ BÖLÜM Çeşitli ve Son Hükümler </w:t>
      </w:r>
    </w:p>
    <w:p w14:paraId="7717FF2F" w14:textId="77777777" w:rsidR="005F3BBA" w:rsidRDefault="00000000">
      <w:pPr>
        <w:spacing w:after="43" w:line="259" w:lineRule="auto"/>
        <w:ind w:left="1488" w:right="0" w:firstLine="0"/>
        <w:jc w:val="center"/>
      </w:pPr>
      <w:r>
        <w:rPr>
          <w:b/>
        </w:rPr>
        <w:t xml:space="preserve"> </w:t>
      </w:r>
    </w:p>
    <w:p w14:paraId="6EA5A821" w14:textId="77777777" w:rsidR="005F3BBA" w:rsidRDefault="00000000">
      <w:pPr>
        <w:spacing w:after="348" w:line="260" w:lineRule="auto"/>
        <w:ind w:left="2143" w:right="0" w:hanging="10"/>
        <w:jc w:val="left"/>
      </w:pPr>
      <w:r>
        <w:rPr>
          <w:b/>
        </w:rPr>
        <w:t>Geçici Madde 1-</w:t>
      </w:r>
      <w:r>
        <w:t xml:space="preserve"> (1)  Kaldırılmıştır. </w:t>
      </w:r>
      <w:r>
        <w:rPr>
          <w:b/>
        </w:rPr>
        <w:t>(Değişik; 20.02.2014 tarihli YÖK Genel Kurul)</w:t>
      </w:r>
      <w:r>
        <w:t xml:space="preserve">  </w:t>
      </w:r>
    </w:p>
    <w:p w14:paraId="642FF625" w14:textId="77777777" w:rsidR="005F3BBA" w:rsidRDefault="00000000">
      <w:pPr>
        <w:spacing w:after="11" w:line="260" w:lineRule="auto"/>
        <w:ind w:left="2143" w:right="0" w:hanging="10"/>
        <w:jc w:val="left"/>
      </w:pPr>
      <w:r>
        <w:rPr>
          <w:b/>
        </w:rPr>
        <w:t xml:space="preserve">Yürürlük  </w:t>
      </w:r>
    </w:p>
    <w:p w14:paraId="1F02C289" w14:textId="77777777" w:rsidR="005F3BBA" w:rsidRDefault="00000000">
      <w:pPr>
        <w:spacing w:after="0"/>
        <w:ind w:left="2148" w:right="0" w:firstLine="0"/>
      </w:pPr>
      <w:r>
        <w:rPr>
          <w:b/>
        </w:rPr>
        <w:t>MADDE 19 -</w:t>
      </w:r>
      <w:r>
        <w:t xml:space="preserve"> (1) Bu Usul ve Esaslar yayımı tarihinde yürürlüğe girer.  </w:t>
      </w:r>
    </w:p>
    <w:p w14:paraId="47EDB41F" w14:textId="77777777" w:rsidR="005F3BBA" w:rsidRDefault="00000000">
      <w:pPr>
        <w:spacing w:after="49" w:line="259" w:lineRule="auto"/>
        <w:ind w:right="0" w:firstLine="0"/>
        <w:jc w:val="left"/>
      </w:pPr>
      <w:r>
        <w:rPr>
          <w:b/>
        </w:rPr>
        <w:t xml:space="preserve">  </w:t>
      </w:r>
    </w:p>
    <w:p w14:paraId="0523E581" w14:textId="77777777" w:rsidR="005F3BBA" w:rsidRDefault="00000000">
      <w:pPr>
        <w:pStyle w:val="Heading2"/>
        <w:ind w:left="2143"/>
      </w:pPr>
      <w:r>
        <w:t xml:space="preserve">Yürütme  </w:t>
      </w:r>
    </w:p>
    <w:p w14:paraId="4D2829FA" w14:textId="77777777" w:rsidR="005F3BBA" w:rsidRDefault="00000000">
      <w:pPr>
        <w:spacing w:after="0"/>
        <w:ind w:left="2148" w:right="0" w:firstLine="0"/>
      </w:pPr>
      <w:r>
        <w:rPr>
          <w:b/>
        </w:rPr>
        <w:t>MADDE 20 -</w:t>
      </w:r>
      <w:r>
        <w:t xml:space="preserve"> (1) Bu Usul ve Esasları, Yükseköğretim Kurulu Başkanı yürütür. </w:t>
      </w:r>
    </w:p>
    <w:p w14:paraId="18DF4ACB" w14:textId="77777777" w:rsidR="005F3BBA" w:rsidRDefault="00000000">
      <w:pPr>
        <w:spacing w:after="0" w:line="263" w:lineRule="auto"/>
        <w:ind w:left="2148" w:right="8275" w:firstLine="0"/>
        <w:jc w:val="left"/>
      </w:pPr>
      <w:r>
        <w:t xml:space="preserve">  </w:t>
      </w:r>
    </w:p>
    <w:p w14:paraId="49450199" w14:textId="77777777" w:rsidR="005F3BBA" w:rsidRDefault="00000000">
      <w:pPr>
        <w:spacing w:after="0" w:line="263" w:lineRule="auto"/>
        <w:ind w:left="1997" w:right="8275" w:firstLine="0"/>
        <w:jc w:val="left"/>
      </w:pPr>
      <w:r>
        <w:t xml:space="preserve">  </w:t>
      </w:r>
    </w:p>
    <w:p w14:paraId="775B18BB" w14:textId="77777777" w:rsidR="005F3BBA" w:rsidRDefault="00000000">
      <w:pPr>
        <w:spacing w:after="0" w:line="263" w:lineRule="auto"/>
        <w:ind w:left="2148" w:right="8275" w:firstLine="0"/>
        <w:jc w:val="left"/>
      </w:pPr>
      <w:r>
        <w:t xml:space="preserve">    </w:t>
      </w:r>
    </w:p>
    <w:p w14:paraId="121D1569" w14:textId="77777777" w:rsidR="005F3BBA" w:rsidRDefault="00000000">
      <w:pPr>
        <w:spacing w:after="2" w:line="259" w:lineRule="auto"/>
        <w:ind w:left="10" w:right="672" w:hanging="10"/>
        <w:jc w:val="right"/>
      </w:pPr>
      <w:r>
        <w:rPr>
          <w:b/>
        </w:rPr>
        <w:lastRenderedPageBreak/>
        <w:t xml:space="preserve">EK-1 DİĞER HİZMETLER KARŞILIĞI YAPILACAK ÖDEMELER CETVELİ  </w:t>
      </w:r>
      <w:r>
        <w:t xml:space="preserve"> </w:t>
      </w:r>
    </w:p>
    <w:tbl>
      <w:tblPr>
        <w:tblStyle w:val="TableGrid"/>
        <w:tblW w:w="9420" w:type="dxa"/>
        <w:tblInd w:w="1162" w:type="dxa"/>
        <w:tblCellMar>
          <w:top w:w="7" w:type="dxa"/>
          <w:left w:w="106" w:type="dxa"/>
          <w:right w:w="6" w:type="dxa"/>
        </w:tblCellMar>
        <w:tblLook w:val="04A0" w:firstRow="1" w:lastRow="0" w:firstColumn="1" w:lastColumn="0" w:noHBand="0" w:noVBand="1"/>
      </w:tblPr>
      <w:tblGrid>
        <w:gridCol w:w="1702"/>
        <w:gridCol w:w="4110"/>
        <w:gridCol w:w="1700"/>
        <w:gridCol w:w="1908"/>
      </w:tblGrid>
      <w:tr w:rsidR="005F3BBA" w14:paraId="0B52D521" w14:textId="77777777">
        <w:trPr>
          <w:trHeight w:val="329"/>
        </w:trPr>
        <w:tc>
          <w:tcPr>
            <w:tcW w:w="1702" w:type="dxa"/>
            <w:tcBorders>
              <w:top w:val="single" w:sz="4" w:space="0" w:color="9A9A9B"/>
              <w:left w:val="single" w:sz="4" w:space="0" w:color="9A9A9B"/>
              <w:bottom w:val="single" w:sz="12" w:space="0" w:color="666666"/>
              <w:right w:val="nil"/>
            </w:tcBorders>
          </w:tcPr>
          <w:p w14:paraId="00CB1891" w14:textId="77777777" w:rsidR="005F3BBA" w:rsidRDefault="005F3BBA">
            <w:pPr>
              <w:spacing w:after="160" w:line="259" w:lineRule="auto"/>
              <w:ind w:left="0" w:right="0" w:firstLine="0"/>
              <w:jc w:val="left"/>
            </w:pPr>
          </w:p>
        </w:tc>
        <w:tc>
          <w:tcPr>
            <w:tcW w:w="7718" w:type="dxa"/>
            <w:gridSpan w:val="3"/>
            <w:tcBorders>
              <w:top w:val="single" w:sz="4" w:space="0" w:color="9A9A9B"/>
              <w:left w:val="nil"/>
              <w:bottom w:val="single" w:sz="12" w:space="0" w:color="666666"/>
              <w:right w:val="single" w:sz="4" w:space="0" w:color="9A9A9B"/>
            </w:tcBorders>
          </w:tcPr>
          <w:p w14:paraId="0A7A27BB" w14:textId="77777777" w:rsidR="005F3BBA" w:rsidRDefault="00000000">
            <w:pPr>
              <w:spacing w:after="0" w:line="259" w:lineRule="auto"/>
              <w:ind w:left="2264" w:right="0" w:firstLine="0"/>
              <w:jc w:val="left"/>
            </w:pPr>
            <w:r>
              <w:t>YENİ METİN</w:t>
            </w:r>
            <w:r>
              <w:rPr>
                <w:b/>
              </w:rPr>
              <w:t xml:space="preserve"> </w:t>
            </w:r>
            <w:r>
              <w:t xml:space="preserve"> </w:t>
            </w:r>
          </w:p>
        </w:tc>
      </w:tr>
      <w:tr w:rsidR="005F3BBA" w14:paraId="03965B41" w14:textId="77777777">
        <w:trPr>
          <w:trHeight w:val="891"/>
        </w:trPr>
        <w:tc>
          <w:tcPr>
            <w:tcW w:w="1702" w:type="dxa"/>
            <w:tcBorders>
              <w:top w:val="single" w:sz="12" w:space="0" w:color="666666"/>
              <w:left w:val="single" w:sz="4" w:space="0" w:color="9A9A9B"/>
              <w:bottom w:val="single" w:sz="4" w:space="0" w:color="9A9A9B"/>
              <w:right w:val="single" w:sz="4" w:space="0" w:color="9A9A9B"/>
            </w:tcBorders>
          </w:tcPr>
          <w:p w14:paraId="03C707B4" w14:textId="77777777" w:rsidR="005F3BBA" w:rsidRDefault="00000000">
            <w:pPr>
              <w:spacing w:after="0" w:line="259" w:lineRule="auto"/>
              <w:ind w:left="2" w:right="0" w:firstLine="0"/>
              <w:jc w:val="left"/>
            </w:pPr>
            <w:r>
              <w:rPr>
                <w:b/>
              </w:rPr>
              <w:t xml:space="preserve">Hizmetin Adı </w:t>
            </w:r>
            <w:r>
              <w:t xml:space="preserve"> </w:t>
            </w:r>
          </w:p>
        </w:tc>
        <w:tc>
          <w:tcPr>
            <w:tcW w:w="4110" w:type="dxa"/>
            <w:tcBorders>
              <w:top w:val="single" w:sz="12" w:space="0" w:color="666666"/>
              <w:left w:val="single" w:sz="4" w:space="0" w:color="9A9A9B"/>
              <w:bottom w:val="single" w:sz="4" w:space="0" w:color="9A9A9B"/>
              <w:right w:val="single" w:sz="4" w:space="0" w:color="9A9A9B"/>
            </w:tcBorders>
          </w:tcPr>
          <w:p w14:paraId="057F42C6" w14:textId="77777777" w:rsidR="005F3BBA" w:rsidRDefault="00000000">
            <w:pPr>
              <w:spacing w:after="0" w:line="259" w:lineRule="auto"/>
              <w:ind w:left="2" w:right="0" w:firstLine="0"/>
              <w:jc w:val="left"/>
            </w:pPr>
            <w:r>
              <w:rPr>
                <w:b/>
              </w:rPr>
              <w:t>Hizmet Tanımı ve Açıklaması</w:t>
            </w:r>
            <w:r>
              <w:t xml:space="preserve">  </w:t>
            </w:r>
          </w:p>
        </w:tc>
        <w:tc>
          <w:tcPr>
            <w:tcW w:w="1700" w:type="dxa"/>
            <w:tcBorders>
              <w:top w:val="single" w:sz="12" w:space="0" w:color="666666"/>
              <w:left w:val="single" w:sz="4" w:space="0" w:color="9A9A9B"/>
              <w:bottom w:val="single" w:sz="4" w:space="0" w:color="9A9A9B"/>
              <w:right w:val="single" w:sz="4" w:space="0" w:color="9A9A9B"/>
            </w:tcBorders>
          </w:tcPr>
          <w:p w14:paraId="7E314E80" w14:textId="77777777" w:rsidR="005F3BBA" w:rsidRDefault="00000000">
            <w:pPr>
              <w:spacing w:after="94" w:line="259" w:lineRule="auto"/>
              <w:ind w:left="2" w:right="0" w:firstLine="0"/>
              <w:jc w:val="left"/>
            </w:pPr>
            <w:r>
              <w:rPr>
                <w:b/>
              </w:rPr>
              <w:t xml:space="preserve">Hizmetin İş </w:t>
            </w:r>
            <w:r>
              <w:t xml:space="preserve"> </w:t>
            </w:r>
          </w:p>
          <w:p w14:paraId="449D7F45" w14:textId="77777777" w:rsidR="005F3BBA" w:rsidRDefault="00000000">
            <w:pPr>
              <w:spacing w:after="0" w:line="259" w:lineRule="auto"/>
              <w:ind w:left="2" w:right="0" w:firstLine="0"/>
              <w:jc w:val="left"/>
            </w:pPr>
            <w:r>
              <w:rPr>
                <w:b/>
              </w:rPr>
              <w:t xml:space="preserve">Yükü Karşılığı </w:t>
            </w:r>
            <w:r>
              <w:t xml:space="preserve">  </w:t>
            </w:r>
          </w:p>
        </w:tc>
        <w:tc>
          <w:tcPr>
            <w:tcW w:w="1908" w:type="dxa"/>
            <w:tcBorders>
              <w:top w:val="single" w:sz="12" w:space="0" w:color="666666"/>
              <w:left w:val="single" w:sz="4" w:space="0" w:color="9A9A9B"/>
              <w:bottom w:val="single" w:sz="4" w:space="0" w:color="9A9A9B"/>
              <w:right w:val="single" w:sz="4" w:space="0" w:color="9A9A9B"/>
            </w:tcBorders>
          </w:tcPr>
          <w:p w14:paraId="6928588C" w14:textId="77777777" w:rsidR="005F3BBA" w:rsidRDefault="00000000">
            <w:pPr>
              <w:spacing w:after="96" w:line="257" w:lineRule="auto"/>
              <w:ind w:left="0" w:right="0" w:firstLine="0"/>
            </w:pPr>
            <w:r>
              <w:rPr>
                <w:b/>
              </w:rPr>
              <w:t xml:space="preserve">Aylık Ödemeye </w:t>
            </w:r>
            <w:r>
              <w:t xml:space="preserve"> </w:t>
            </w:r>
            <w:r>
              <w:rPr>
                <w:b/>
              </w:rPr>
              <w:t xml:space="preserve">Esas Saatin </w:t>
            </w:r>
            <w:r>
              <w:t xml:space="preserve"> </w:t>
            </w:r>
          </w:p>
          <w:p w14:paraId="4BD9F4EF" w14:textId="77777777" w:rsidR="005F3BBA" w:rsidRDefault="00000000">
            <w:pPr>
              <w:spacing w:after="0" w:line="259" w:lineRule="auto"/>
              <w:ind w:left="0" w:right="0" w:firstLine="0"/>
              <w:jc w:val="left"/>
            </w:pPr>
            <w:r>
              <w:rPr>
                <w:b/>
              </w:rPr>
              <w:t>Hesaplanması</w:t>
            </w:r>
            <w:r>
              <w:t xml:space="preserve">  </w:t>
            </w:r>
          </w:p>
        </w:tc>
      </w:tr>
      <w:tr w:rsidR="005F3BBA" w14:paraId="4A8F4F28" w14:textId="77777777">
        <w:trPr>
          <w:trHeight w:val="4009"/>
        </w:trPr>
        <w:tc>
          <w:tcPr>
            <w:tcW w:w="1702" w:type="dxa"/>
            <w:tcBorders>
              <w:top w:val="single" w:sz="4" w:space="0" w:color="9A9A9B"/>
              <w:left w:val="single" w:sz="4" w:space="0" w:color="9A9A9B"/>
              <w:bottom w:val="single" w:sz="4" w:space="0" w:color="9A9A9B"/>
              <w:right w:val="single" w:sz="4" w:space="0" w:color="9A9A9B"/>
            </w:tcBorders>
          </w:tcPr>
          <w:p w14:paraId="3A378BB4" w14:textId="77777777" w:rsidR="005F3BBA" w:rsidRDefault="00000000">
            <w:pPr>
              <w:spacing w:after="40" w:line="259" w:lineRule="auto"/>
              <w:ind w:left="2" w:right="0" w:firstLine="0"/>
              <w:jc w:val="left"/>
            </w:pPr>
            <w:r>
              <w:rPr>
                <w:b/>
              </w:rPr>
              <w:t xml:space="preserve">Birim </w:t>
            </w:r>
            <w:r>
              <w:t xml:space="preserve"> </w:t>
            </w:r>
          </w:p>
          <w:p w14:paraId="7FF74FFA" w14:textId="77777777" w:rsidR="005F3BBA" w:rsidRDefault="00000000">
            <w:pPr>
              <w:spacing w:after="0" w:line="259" w:lineRule="auto"/>
              <w:ind w:left="2" w:right="0" w:firstLine="0"/>
              <w:jc w:val="left"/>
            </w:pPr>
            <w:r>
              <w:rPr>
                <w:b/>
              </w:rPr>
              <w:t xml:space="preserve">Koordinatörü </w:t>
            </w:r>
            <w:r>
              <w:t xml:space="preserve"> </w:t>
            </w:r>
          </w:p>
        </w:tc>
        <w:tc>
          <w:tcPr>
            <w:tcW w:w="4110" w:type="dxa"/>
            <w:tcBorders>
              <w:top w:val="single" w:sz="4" w:space="0" w:color="9A9A9B"/>
              <w:left w:val="single" w:sz="4" w:space="0" w:color="9A9A9B"/>
              <w:bottom w:val="single" w:sz="4" w:space="0" w:color="9A9A9B"/>
              <w:right w:val="single" w:sz="4" w:space="0" w:color="9A9A9B"/>
            </w:tcBorders>
          </w:tcPr>
          <w:p w14:paraId="4DC436FC" w14:textId="77777777" w:rsidR="005F3BBA" w:rsidRDefault="00000000">
            <w:pPr>
              <w:spacing w:after="0" w:line="288" w:lineRule="auto"/>
              <w:ind w:left="2" w:right="0" w:firstLine="0"/>
              <w:jc w:val="left"/>
            </w:pPr>
            <w:r>
              <w:t xml:space="preserve">Uzaktan öğretim ile yürütülen bir diploma programının bağlı olduğu  </w:t>
            </w:r>
          </w:p>
          <w:p w14:paraId="7B7E437A" w14:textId="77777777" w:rsidR="005F3BBA" w:rsidRDefault="00000000">
            <w:pPr>
              <w:spacing w:after="4" w:line="292" w:lineRule="auto"/>
              <w:ind w:left="2" w:right="0" w:firstLine="0"/>
              <w:jc w:val="left"/>
            </w:pPr>
            <w:r>
              <w:t xml:space="preserve">enstitü/fakülte/yüksekokul bünyesinde koordinasyon, görevlendirme ve  denetimlerin yapılmasından sorumlu olan öğretim elemanının faaliyetleridir. Birim kapsamında yapılan tüm program ve derslerin yürütülmesinden sorumludur. Ödeme oranı, üniversite yönetim kurulunca belirlenecek hizmet kalite değerlendirmesi esaslarına göre uzaktan öğretim biriminin teklifi üzerine üniversite yönetim kurulunca  belirlenir. (Değişik; 20.02.2014 tarihli  </w:t>
            </w:r>
          </w:p>
          <w:p w14:paraId="35EF88AC" w14:textId="77777777" w:rsidR="005F3BBA" w:rsidRDefault="00000000">
            <w:pPr>
              <w:spacing w:after="0" w:line="259" w:lineRule="auto"/>
              <w:ind w:left="2" w:right="0" w:firstLine="0"/>
              <w:jc w:val="left"/>
            </w:pPr>
            <w:r>
              <w:t xml:space="preserve">YÖK GK)  </w:t>
            </w:r>
          </w:p>
        </w:tc>
        <w:tc>
          <w:tcPr>
            <w:tcW w:w="1700" w:type="dxa"/>
            <w:tcBorders>
              <w:top w:val="single" w:sz="4" w:space="0" w:color="9A9A9B"/>
              <w:left w:val="single" w:sz="4" w:space="0" w:color="9A9A9B"/>
              <w:bottom w:val="single" w:sz="4" w:space="0" w:color="9A9A9B"/>
              <w:right w:val="single" w:sz="4" w:space="0" w:color="9A9A9B"/>
            </w:tcBorders>
          </w:tcPr>
          <w:p w14:paraId="415AF0F2" w14:textId="77777777" w:rsidR="005F3BBA" w:rsidRDefault="00000000">
            <w:pPr>
              <w:spacing w:after="0" w:line="259" w:lineRule="auto"/>
              <w:ind w:left="2" w:right="0" w:firstLine="0"/>
              <w:jc w:val="left"/>
            </w:pPr>
            <w:r>
              <w:t xml:space="preserve">Koordinatörlük yapılan birimde ilgili dönemde yürütülen her ders için en fazla ayda 3 saate kadar  </w:t>
            </w:r>
          </w:p>
        </w:tc>
        <w:tc>
          <w:tcPr>
            <w:tcW w:w="1908" w:type="dxa"/>
            <w:tcBorders>
              <w:top w:val="single" w:sz="4" w:space="0" w:color="9A9A9B"/>
              <w:left w:val="single" w:sz="4" w:space="0" w:color="9A9A9B"/>
              <w:bottom w:val="single" w:sz="4" w:space="0" w:color="9A9A9B"/>
              <w:right w:val="single" w:sz="4" w:space="0" w:color="9A9A9B"/>
            </w:tcBorders>
          </w:tcPr>
          <w:p w14:paraId="58DA522C" w14:textId="77777777" w:rsidR="005F3BBA" w:rsidRDefault="00000000">
            <w:pPr>
              <w:spacing w:after="0" w:line="259" w:lineRule="auto"/>
              <w:ind w:left="0" w:right="0" w:firstLine="0"/>
              <w:jc w:val="left"/>
            </w:pPr>
            <w:r>
              <w:t xml:space="preserve">İlgili birim koordinatörünün biriminde o dönemde açılmış tüm dersler x 3 x Birim öğrenci katsayısı  </w:t>
            </w:r>
          </w:p>
        </w:tc>
      </w:tr>
      <w:tr w:rsidR="005F3BBA" w14:paraId="14E45542" w14:textId="77777777">
        <w:trPr>
          <w:trHeight w:val="3336"/>
        </w:trPr>
        <w:tc>
          <w:tcPr>
            <w:tcW w:w="1702" w:type="dxa"/>
            <w:tcBorders>
              <w:top w:val="single" w:sz="4" w:space="0" w:color="9A9A9B"/>
              <w:left w:val="single" w:sz="4" w:space="0" w:color="9A9A9B"/>
              <w:bottom w:val="single" w:sz="4" w:space="0" w:color="9A9A9B"/>
              <w:right w:val="single" w:sz="4" w:space="0" w:color="9A9A9B"/>
            </w:tcBorders>
          </w:tcPr>
          <w:p w14:paraId="76DC7DF5" w14:textId="77777777" w:rsidR="005F3BBA" w:rsidRDefault="00000000">
            <w:pPr>
              <w:spacing w:after="259" w:line="259" w:lineRule="auto"/>
              <w:ind w:left="2" w:right="0" w:firstLine="0"/>
              <w:jc w:val="left"/>
            </w:pPr>
            <w:r>
              <w:rPr>
                <w:b/>
              </w:rPr>
              <w:t xml:space="preserve"> </w:t>
            </w:r>
            <w:r>
              <w:t xml:space="preserve"> </w:t>
            </w:r>
          </w:p>
          <w:p w14:paraId="03D90456" w14:textId="77777777" w:rsidR="005F3BBA" w:rsidRDefault="00000000">
            <w:pPr>
              <w:spacing w:after="43" w:line="259" w:lineRule="auto"/>
              <w:ind w:left="2" w:right="0" w:firstLine="0"/>
              <w:jc w:val="left"/>
            </w:pPr>
            <w:r>
              <w:rPr>
                <w:b/>
              </w:rPr>
              <w:t xml:space="preserve">Program </w:t>
            </w:r>
            <w:r>
              <w:t xml:space="preserve"> </w:t>
            </w:r>
          </w:p>
          <w:p w14:paraId="3788131C" w14:textId="77777777" w:rsidR="005F3BBA" w:rsidRDefault="00000000">
            <w:pPr>
              <w:spacing w:after="0" w:line="259" w:lineRule="auto"/>
              <w:ind w:left="2" w:right="0" w:firstLine="0"/>
              <w:jc w:val="left"/>
            </w:pPr>
            <w:r>
              <w:rPr>
                <w:b/>
              </w:rPr>
              <w:t xml:space="preserve">Koordinatörü </w:t>
            </w:r>
            <w:r>
              <w:t xml:space="preserve"> </w:t>
            </w:r>
          </w:p>
        </w:tc>
        <w:tc>
          <w:tcPr>
            <w:tcW w:w="4110" w:type="dxa"/>
            <w:tcBorders>
              <w:top w:val="single" w:sz="4" w:space="0" w:color="9A9A9B"/>
              <w:left w:val="single" w:sz="4" w:space="0" w:color="9A9A9B"/>
              <w:bottom w:val="single" w:sz="4" w:space="0" w:color="9A9A9B"/>
              <w:right w:val="single" w:sz="4" w:space="0" w:color="9A9A9B"/>
            </w:tcBorders>
          </w:tcPr>
          <w:p w14:paraId="7A51F807" w14:textId="77777777" w:rsidR="005F3BBA" w:rsidRDefault="00000000">
            <w:pPr>
              <w:spacing w:after="262" w:line="272" w:lineRule="auto"/>
              <w:ind w:left="2" w:right="0" w:firstLine="0"/>
              <w:jc w:val="left"/>
            </w:pPr>
            <w:r>
              <w:t xml:space="preserve">Uzaktan öğretim ile yürütülen bir diploma programının koordinasyon, ders içeriklerin temini, derslerin yürütülmesi, görevlendirme ve denetimlerin yapılmasından sorumlu olan öğretim elemanının faaliyetleridir.  </w:t>
            </w:r>
          </w:p>
          <w:p w14:paraId="35A52319" w14:textId="77777777" w:rsidR="005F3BBA" w:rsidRDefault="00000000">
            <w:pPr>
              <w:spacing w:after="7" w:line="289" w:lineRule="auto"/>
              <w:ind w:left="2" w:right="0" w:firstLine="0"/>
              <w:jc w:val="left"/>
            </w:pPr>
            <w:r>
              <w:t xml:space="preserve">Ödeme oranı, üniversite yönetim kurulunca belirlenecek hizmet kalite değerlendirmesi esaslarına göre uzaktan öğretim biriminin teklifi üzerine üniversite yönetim kurulunca  belirlenir. (Değişik; 20.02.2014 tarihli  </w:t>
            </w:r>
          </w:p>
          <w:p w14:paraId="1B4047FB" w14:textId="77777777" w:rsidR="005F3BBA" w:rsidRDefault="00000000">
            <w:pPr>
              <w:spacing w:after="0" w:line="259" w:lineRule="auto"/>
              <w:ind w:left="2" w:right="0" w:firstLine="0"/>
              <w:jc w:val="left"/>
            </w:pPr>
            <w:r>
              <w:t xml:space="preserve">YÖK GK)  </w:t>
            </w:r>
          </w:p>
        </w:tc>
        <w:tc>
          <w:tcPr>
            <w:tcW w:w="1700" w:type="dxa"/>
            <w:tcBorders>
              <w:top w:val="single" w:sz="4" w:space="0" w:color="9A9A9B"/>
              <w:left w:val="single" w:sz="4" w:space="0" w:color="9A9A9B"/>
              <w:bottom w:val="single" w:sz="4" w:space="0" w:color="9A9A9B"/>
              <w:right w:val="single" w:sz="4" w:space="0" w:color="9A9A9B"/>
            </w:tcBorders>
          </w:tcPr>
          <w:p w14:paraId="0C16301E" w14:textId="77777777" w:rsidR="005F3BBA" w:rsidRDefault="00000000">
            <w:pPr>
              <w:spacing w:after="0" w:line="259" w:lineRule="auto"/>
              <w:ind w:left="2" w:right="0" w:firstLine="0"/>
              <w:jc w:val="left"/>
            </w:pPr>
            <w:r>
              <w:t xml:space="preserve">Koordinatörlük yapılan programda ilgili dönemde  yürütülen her ders için ayda 4 saat esas alınır.  </w:t>
            </w:r>
          </w:p>
        </w:tc>
        <w:tc>
          <w:tcPr>
            <w:tcW w:w="1908" w:type="dxa"/>
            <w:tcBorders>
              <w:top w:val="single" w:sz="4" w:space="0" w:color="9A9A9B"/>
              <w:left w:val="single" w:sz="4" w:space="0" w:color="9A9A9B"/>
              <w:bottom w:val="single" w:sz="4" w:space="0" w:color="9A9A9B"/>
              <w:right w:val="single" w:sz="4" w:space="0" w:color="9A9A9B"/>
            </w:tcBorders>
          </w:tcPr>
          <w:p w14:paraId="4A40B0C3" w14:textId="77777777" w:rsidR="005F3BBA" w:rsidRDefault="00000000">
            <w:pPr>
              <w:spacing w:after="39" w:line="256" w:lineRule="auto"/>
              <w:ind w:left="0" w:right="0" w:firstLine="0"/>
              <w:jc w:val="left"/>
            </w:pPr>
            <w:r>
              <w:t xml:space="preserve">İlgili program koordinatörünün diploma programında o dönemde açılmış tüm dersler x 4 x Program öğrenci </w:t>
            </w:r>
          </w:p>
          <w:p w14:paraId="2EC9F5B8" w14:textId="77777777" w:rsidR="005F3BBA" w:rsidRDefault="00000000">
            <w:pPr>
              <w:spacing w:after="0" w:line="259" w:lineRule="auto"/>
              <w:ind w:left="0" w:right="0" w:firstLine="0"/>
              <w:jc w:val="left"/>
            </w:pPr>
            <w:r>
              <w:t xml:space="preserve">katsayısı  </w:t>
            </w:r>
          </w:p>
        </w:tc>
      </w:tr>
      <w:tr w:rsidR="005F3BBA" w14:paraId="1AC9C565" w14:textId="77777777">
        <w:trPr>
          <w:trHeight w:val="2328"/>
        </w:trPr>
        <w:tc>
          <w:tcPr>
            <w:tcW w:w="1702" w:type="dxa"/>
            <w:tcBorders>
              <w:top w:val="single" w:sz="4" w:space="0" w:color="9A9A9B"/>
              <w:left w:val="single" w:sz="4" w:space="0" w:color="9A9A9B"/>
              <w:bottom w:val="single" w:sz="4" w:space="0" w:color="9A9A9B"/>
              <w:right w:val="single" w:sz="4" w:space="0" w:color="9A9A9B"/>
            </w:tcBorders>
          </w:tcPr>
          <w:p w14:paraId="16A78E69" w14:textId="77777777" w:rsidR="005F3BBA" w:rsidRDefault="00000000">
            <w:pPr>
              <w:spacing w:after="276" w:line="236" w:lineRule="auto"/>
              <w:ind w:left="2" w:right="0" w:firstLine="0"/>
              <w:jc w:val="left"/>
            </w:pPr>
            <w:r>
              <w:rPr>
                <w:b/>
              </w:rPr>
              <w:t xml:space="preserve">Yayın komisyonu </w:t>
            </w:r>
            <w:r>
              <w:t xml:space="preserve"> </w:t>
            </w:r>
          </w:p>
          <w:p w14:paraId="350F05EC" w14:textId="77777777" w:rsidR="005F3BBA" w:rsidRDefault="00000000">
            <w:pPr>
              <w:spacing w:after="252" w:line="259" w:lineRule="auto"/>
              <w:ind w:left="2" w:right="0" w:firstLine="0"/>
              <w:jc w:val="left"/>
            </w:pPr>
            <w:r>
              <w:rPr>
                <w:b/>
              </w:rPr>
              <w:t xml:space="preserve"> </w:t>
            </w:r>
            <w:r>
              <w:t xml:space="preserve"> </w:t>
            </w:r>
          </w:p>
          <w:p w14:paraId="1C62F5EB" w14:textId="77777777" w:rsidR="005F3BBA" w:rsidRDefault="00000000">
            <w:pPr>
              <w:spacing w:after="0" w:line="259" w:lineRule="auto"/>
              <w:ind w:left="2" w:right="0" w:firstLine="0"/>
              <w:jc w:val="left"/>
            </w:pPr>
            <w:r>
              <w:rPr>
                <w:b/>
              </w:rPr>
              <w:t xml:space="preserve"> </w:t>
            </w:r>
            <w:r>
              <w:t xml:space="preserve"> </w:t>
            </w:r>
          </w:p>
        </w:tc>
        <w:tc>
          <w:tcPr>
            <w:tcW w:w="4110" w:type="dxa"/>
            <w:tcBorders>
              <w:top w:val="single" w:sz="4" w:space="0" w:color="9A9A9B"/>
              <w:left w:val="single" w:sz="4" w:space="0" w:color="9A9A9B"/>
              <w:bottom w:val="single" w:sz="4" w:space="0" w:color="9A9A9B"/>
              <w:right w:val="single" w:sz="4" w:space="0" w:color="9A9A9B"/>
            </w:tcBorders>
          </w:tcPr>
          <w:p w14:paraId="1B810147" w14:textId="77777777" w:rsidR="005F3BBA" w:rsidRDefault="00000000">
            <w:pPr>
              <w:spacing w:after="0" w:line="259" w:lineRule="auto"/>
              <w:ind w:left="2" w:right="55" w:firstLine="0"/>
            </w:pPr>
            <w:r>
              <w:t xml:space="preserve">Uzaktan öğretim hizmetlerine yönelik eğitim-öğretim faaliyetlerinin yürütülmesi, denetlenmesi ve geliştirilmesine yönelik incelemeleri, yayın kural ve haklarını belirleyen, kararlar alan ve raporlayan komisyon üyelerinin faaliyetleridir. Mevcut  müfredat dersi başına sadece yapıldığı ayda hesaplanır (Değişik; 20.02.2014 GK)  </w:t>
            </w:r>
          </w:p>
        </w:tc>
        <w:tc>
          <w:tcPr>
            <w:tcW w:w="1700" w:type="dxa"/>
            <w:tcBorders>
              <w:top w:val="single" w:sz="4" w:space="0" w:color="9A9A9B"/>
              <w:left w:val="single" w:sz="4" w:space="0" w:color="9A9A9B"/>
              <w:bottom w:val="single" w:sz="4" w:space="0" w:color="9A9A9B"/>
              <w:right w:val="single" w:sz="4" w:space="0" w:color="9A9A9B"/>
            </w:tcBorders>
          </w:tcPr>
          <w:p w14:paraId="3F1AD084" w14:textId="77777777" w:rsidR="005F3BBA" w:rsidRDefault="00000000">
            <w:pPr>
              <w:spacing w:after="0" w:line="234" w:lineRule="auto"/>
              <w:ind w:left="2" w:right="17" w:firstLine="0"/>
              <w:jc w:val="left"/>
            </w:pPr>
            <w:r>
              <w:t xml:space="preserve">Yayın komisyonu </w:t>
            </w:r>
          </w:p>
          <w:p w14:paraId="02BE3BFD" w14:textId="77777777" w:rsidR="005F3BBA" w:rsidRDefault="00000000">
            <w:pPr>
              <w:spacing w:after="0" w:line="259" w:lineRule="auto"/>
              <w:ind w:left="2" w:right="0" w:firstLine="0"/>
              <w:jc w:val="left"/>
            </w:pPr>
            <w:r>
              <w:t xml:space="preserve">görevleri kapsamında bulunan her ders için sadece  yapıldığı ayda aylık 2 saat esas alınır.  </w:t>
            </w:r>
          </w:p>
        </w:tc>
        <w:tc>
          <w:tcPr>
            <w:tcW w:w="1908" w:type="dxa"/>
            <w:tcBorders>
              <w:top w:val="single" w:sz="4" w:space="0" w:color="9A9A9B"/>
              <w:left w:val="single" w:sz="4" w:space="0" w:color="9A9A9B"/>
              <w:bottom w:val="single" w:sz="4" w:space="0" w:color="9A9A9B"/>
              <w:right w:val="single" w:sz="4" w:space="0" w:color="9A9A9B"/>
            </w:tcBorders>
          </w:tcPr>
          <w:p w14:paraId="570FF8D4" w14:textId="77777777" w:rsidR="005F3BBA" w:rsidRDefault="00000000">
            <w:pPr>
              <w:spacing w:after="0" w:line="259" w:lineRule="auto"/>
              <w:ind w:left="0" w:right="0" w:firstLine="0"/>
              <w:jc w:val="left"/>
            </w:pPr>
            <w:r>
              <w:t xml:space="preserve">İlgili dönemde açılmış tüm dersler x 2 x İlgili birim öğrenci katsayısı  </w:t>
            </w:r>
          </w:p>
        </w:tc>
      </w:tr>
    </w:tbl>
    <w:p w14:paraId="49A67F25" w14:textId="77777777" w:rsidR="005F3BBA" w:rsidRDefault="00000000">
      <w:pPr>
        <w:spacing w:after="0" w:line="259" w:lineRule="auto"/>
        <w:ind w:left="0" w:right="0" w:firstLine="0"/>
        <w:jc w:val="left"/>
      </w:pPr>
      <w:r>
        <w:t xml:space="preserve"> </w:t>
      </w:r>
    </w:p>
    <w:tbl>
      <w:tblPr>
        <w:tblStyle w:val="TableGrid"/>
        <w:tblW w:w="9420" w:type="dxa"/>
        <w:tblInd w:w="1162" w:type="dxa"/>
        <w:tblCellMar>
          <w:top w:w="7" w:type="dxa"/>
          <w:left w:w="106" w:type="dxa"/>
          <w:right w:w="43" w:type="dxa"/>
        </w:tblCellMar>
        <w:tblLook w:val="04A0" w:firstRow="1" w:lastRow="0" w:firstColumn="1" w:lastColumn="0" w:noHBand="0" w:noVBand="1"/>
      </w:tblPr>
      <w:tblGrid>
        <w:gridCol w:w="1702"/>
        <w:gridCol w:w="4110"/>
        <w:gridCol w:w="1700"/>
        <w:gridCol w:w="1908"/>
      </w:tblGrid>
      <w:tr w:rsidR="005F3BBA" w14:paraId="32D44A31" w14:textId="77777777">
        <w:trPr>
          <w:trHeight w:val="2494"/>
        </w:trPr>
        <w:tc>
          <w:tcPr>
            <w:tcW w:w="1702" w:type="dxa"/>
            <w:tcBorders>
              <w:top w:val="single" w:sz="4" w:space="0" w:color="9A9A9B"/>
              <w:left w:val="single" w:sz="4" w:space="0" w:color="9A9A9B"/>
              <w:bottom w:val="single" w:sz="4" w:space="0" w:color="9A9A9B"/>
              <w:right w:val="single" w:sz="4" w:space="0" w:color="9A9A9B"/>
            </w:tcBorders>
          </w:tcPr>
          <w:p w14:paraId="136884E9" w14:textId="77777777" w:rsidR="005F3BBA" w:rsidRDefault="00000000">
            <w:pPr>
              <w:spacing w:after="303" w:line="259" w:lineRule="auto"/>
              <w:ind w:left="2" w:right="0" w:firstLine="0"/>
              <w:jc w:val="left"/>
            </w:pPr>
            <w:r>
              <w:rPr>
                <w:b/>
              </w:rPr>
              <w:lastRenderedPageBreak/>
              <w:t xml:space="preserve"> </w:t>
            </w:r>
            <w:r>
              <w:t xml:space="preserve"> </w:t>
            </w:r>
          </w:p>
          <w:p w14:paraId="2BBFA9A6" w14:textId="77777777" w:rsidR="005F3BBA" w:rsidRDefault="00000000">
            <w:pPr>
              <w:spacing w:after="0" w:line="259" w:lineRule="auto"/>
              <w:ind w:left="2" w:right="0" w:firstLine="0"/>
              <w:jc w:val="left"/>
            </w:pPr>
            <w:r>
              <w:rPr>
                <w:b/>
              </w:rPr>
              <w:t xml:space="preserve">Eğitim </w:t>
            </w:r>
            <w:r>
              <w:t xml:space="preserve"> </w:t>
            </w:r>
          </w:p>
          <w:p w14:paraId="72DC1853" w14:textId="77777777" w:rsidR="005F3BBA" w:rsidRDefault="00000000">
            <w:pPr>
              <w:spacing w:after="95" w:line="259" w:lineRule="auto"/>
              <w:ind w:left="2" w:right="0" w:firstLine="0"/>
              <w:jc w:val="left"/>
            </w:pPr>
            <w:r>
              <w:rPr>
                <w:b/>
              </w:rPr>
              <w:t xml:space="preserve">Senaryosu </w:t>
            </w:r>
            <w:r>
              <w:t xml:space="preserve"> </w:t>
            </w:r>
          </w:p>
          <w:p w14:paraId="009E0BE3" w14:textId="77777777" w:rsidR="005F3BBA" w:rsidRDefault="00000000">
            <w:pPr>
              <w:spacing w:after="0" w:line="259" w:lineRule="auto"/>
              <w:ind w:left="2" w:right="0" w:firstLine="0"/>
              <w:jc w:val="left"/>
            </w:pPr>
            <w:r>
              <w:rPr>
                <w:b/>
              </w:rPr>
              <w:t xml:space="preserve">Tasarımı  </w:t>
            </w:r>
            <w:r>
              <w:t xml:space="preserve"> </w:t>
            </w:r>
          </w:p>
        </w:tc>
        <w:tc>
          <w:tcPr>
            <w:tcW w:w="4110" w:type="dxa"/>
            <w:tcBorders>
              <w:top w:val="single" w:sz="4" w:space="0" w:color="9A9A9B"/>
              <w:left w:val="single" w:sz="4" w:space="0" w:color="9A9A9B"/>
              <w:bottom w:val="single" w:sz="4" w:space="0" w:color="9A9A9B"/>
              <w:right w:val="single" w:sz="4" w:space="0" w:color="9A9A9B"/>
            </w:tcBorders>
          </w:tcPr>
          <w:p w14:paraId="4A3AADF3" w14:textId="77777777" w:rsidR="005F3BBA" w:rsidRDefault="00000000">
            <w:pPr>
              <w:spacing w:after="0" w:line="259" w:lineRule="auto"/>
              <w:ind w:left="2" w:right="56" w:firstLine="0"/>
              <w:jc w:val="left"/>
            </w:pPr>
            <w:r>
              <w:t xml:space="preserve">Öğretim elemanı tarafından verilen bir dönemlik (en az 14 haftalık olmak üzere) ders içeriğinin tamamının eğitim-öğretim materyalini kişisel öğretim seti tarzında senaryolaştırma faaliyetleridir. Yayın komisyonunun kabulü sonrasında 5 itibari sayfa üzerinden hesaplama yapılır ve sadece yapıldığı ayda ödenir. (Değişik;  20.02.2014 tarihli YÖK GK)  </w:t>
            </w:r>
          </w:p>
        </w:tc>
        <w:tc>
          <w:tcPr>
            <w:tcW w:w="1700" w:type="dxa"/>
            <w:tcBorders>
              <w:top w:val="single" w:sz="4" w:space="0" w:color="9A9A9B"/>
              <w:left w:val="single" w:sz="4" w:space="0" w:color="9A9A9B"/>
              <w:bottom w:val="single" w:sz="4" w:space="0" w:color="9A9A9B"/>
              <w:right w:val="single" w:sz="4" w:space="0" w:color="9A9A9B"/>
            </w:tcBorders>
          </w:tcPr>
          <w:p w14:paraId="48301CBE" w14:textId="77777777" w:rsidR="005F3BBA" w:rsidRDefault="00000000">
            <w:pPr>
              <w:spacing w:after="0" w:line="259" w:lineRule="auto"/>
              <w:ind w:left="2" w:right="0" w:firstLine="0"/>
              <w:jc w:val="left"/>
            </w:pPr>
            <w:r>
              <w:t xml:space="preserve">Etkileşimli her senaryo için sadece yapıldığı ayda 5 itibari sayfa için 2 saat esas alınır.  </w:t>
            </w:r>
          </w:p>
        </w:tc>
        <w:tc>
          <w:tcPr>
            <w:tcW w:w="1908" w:type="dxa"/>
            <w:tcBorders>
              <w:top w:val="single" w:sz="4" w:space="0" w:color="9A9A9B"/>
              <w:left w:val="single" w:sz="4" w:space="0" w:color="9A9A9B"/>
              <w:bottom w:val="single" w:sz="4" w:space="0" w:color="9A9A9B"/>
              <w:right w:val="single" w:sz="4" w:space="0" w:color="9A9A9B"/>
            </w:tcBorders>
          </w:tcPr>
          <w:p w14:paraId="78CB85AE" w14:textId="77777777" w:rsidR="005F3BBA" w:rsidRDefault="00000000">
            <w:pPr>
              <w:spacing w:after="0" w:line="259" w:lineRule="auto"/>
              <w:ind w:left="0" w:right="0" w:firstLine="0"/>
              <w:jc w:val="left"/>
            </w:pPr>
            <w:r>
              <w:t xml:space="preserve">İlgili öğretim elemanının tamamladığı senaryo  tasarımlarına esas alınan toplam itibari sayfa sayısı x 2 x /5  </w:t>
            </w:r>
          </w:p>
        </w:tc>
      </w:tr>
    </w:tbl>
    <w:p w14:paraId="152EF586" w14:textId="77777777" w:rsidR="005F3BBA" w:rsidRDefault="005F3BBA">
      <w:pPr>
        <w:spacing w:after="0" w:line="259" w:lineRule="auto"/>
        <w:ind w:left="0" w:right="10479" w:firstLine="0"/>
        <w:jc w:val="left"/>
      </w:pPr>
    </w:p>
    <w:tbl>
      <w:tblPr>
        <w:tblStyle w:val="TableGrid"/>
        <w:tblW w:w="9420" w:type="dxa"/>
        <w:tblInd w:w="1162" w:type="dxa"/>
        <w:tblCellMar>
          <w:top w:w="5" w:type="dxa"/>
          <w:left w:w="106" w:type="dxa"/>
        </w:tblCellMar>
        <w:tblLook w:val="04A0" w:firstRow="1" w:lastRow="0" w:firstColumn="1" w:lastColumn="0" w:noHBand="0" w:noVBand="1"/>
      </w:tblPr>
      <w:tblGrid>
        <w:gridCol w:w="2088"/>
        <w:gridCol w:w="3798"/>
        <w:gridCol w:w="1659"/>
        <w:gridCol w:w="1875"/>
      </w:tblGrid>
      <w:tr w:rsidR="005F3BBA" w14:paraId="1AFF752C" w14:textId="77777777">
        <w:trPr>
          <w:trHeight w:val="2151"/>
        </w:trPr>
        <w:tc>
          <w:tcPr>
            <w:tcW w:w="1702" w:type="dxa"/>
            <w:tcBorders>
              <w:top w:val="single" w:sz="4" w:space="0" w:color="9A9A9B"/>
              <w:left w:val="single" w:sz="4" w:space="0" w:color="9A9A9B"/>
              <w:bottom w:val="single" w:sz="4" w:space="0" w:color="9A9A9B"/>
              <w:right w:val="single" w:sz="4" w:space="0" w:color="9A9A9B"/>
            </w:tcBorders>
          </w:tcPr>
          <w:p w14:paraId="458DC03D" w14:textId="77777777" w:rsidR="005F3BBA" w:rsidRDefault="00000000">
            <w:pPr>
              <w:spacing w:after="259" w:line="259" w:lineRule="auto"/>
              <w:ind w:left="2" w:right="0" w:firstLine="0"/>
              <w:jc w:val="left"/>
            </w:pPr>
            <w:r>
              <w:rPr>
                <w:b/>
              </w:rPr>
              <w:t xml:space="preserve"> </w:t>
            </w:r>
            <w:r>
              <w:t xml:space="preserve"> </w:t>
            </w:r>
          </w:p>
          <w:p w14:paraId="6A14C497" w14:textId="77777777" w:rsidR="005F3BBA" w:rsidRDefault="00000000">
            <w:pPr>
              <w:spacing w:after="0" w:line="259" w:lineRule="auto"/>
              <w:ind w:left="2" w:right="0" w:firstLine="0"/>
              <w:jc w:val="left"/>
            </w:pPr>
            <w:r>
              <w:rPr>
                <w:b/>
              </w:rPr>
              <w:t xml:space="preserve">Yazılı ve görsel eğitim/öğretim materyalinin geliştirilmesi </w:t>
            </w:r>
            <w:r>
              <w:t xml:space="preserve"> </w:t>
            </w:r>
          </w:p>
        </w:tc>
        <w:tc>
          <w:tcPr>
            <w:tcW w:w="4110" w:type="dxa"/>
            <w:tcBorders>
              <w:top w:val="single" w:sz="4" w:space="0" w:color="9A9A9B"/>
              <w:left w:val="single" w:sz="4" w:space="0" w:color="9A9A9B"/>
              <w:bottom w:val="single" w:sz="4" w:space="0" w:color="9A9A9B"/>
              <w:right w:val="single" w:sz="4" w:space="0" w:color="9A9A9B"/>
            </w:tcBorders>
          </w:tcPr>
          <w:p w14:paraId="39C6CC4B" w14:textId="77777777" w:rsidR="005F3BBA" w:rsidRDefault="00000000">
            <w:pPr>
              <w:spacing w:after="0" w:line="259" w:lineRule="auto"/>
              <w:ind w:left="2" w:right="98" w:firstLine="0"/>
              <w:jc w:val="left"/>
            </w:pPr>
            <w:r>
              <w:t xml:space="preserve">Öğretim elemanı tarafından verilen bir dönemlik senaryolaştırılmış ders içeriğinin tamamının kişisel öğrenim seti tarzında geliştirilmesi faaliyetleridir. Yayın komisyonunun kabulü sonrasında 5 itibari sayfa üzerinden hesaplama yapılır ve sadece yapıldığı ayda ödenir. (Değişik;  20.02.2014 tarihli YÖK GK)  </w:t>
            </w:r>
          </w:p>
        </w:tc>
        <w:tc>
          <w:tcPr>
            <w:tcW w:w="1700" w:type="dxa"/>
            <w:tcBorders>
              <w:top w:val="single" w:sz="4" w:space="0" w:color="9A9A9B"/>
              <w:left w:val="single" w:sz="4" w:space="0" w:color="9A9A9B"/>
              <w:bottom w:val="single" w:sz="4" w:space="0" w:color="9A9A9B"/>
              <w:right w:val="single" w:sz="4" w:space="0" w:color="9A9A9B"/>
            </w:tcBorders>
          </w:tcPr>
          <w:p w14:paraId="1A982141" w14:textId="77777777" w:rsidR="005F3BBA" w:rsidRDefault="00000000">
            <w:pPr>
              <w:spacing w:after="0" w:line="259" w:lineRule="auto"/>
              <w:ind w:left="2" w:right="0" w:firstLine="0"/>
              <w:jc w:val="left"/>
            </w:pPr>
            <w:r>
              <w:t xml:space="preserve">Sadece yapıldığı ayda her 5 itibari sayfa için 2 saat esas alınır.  </w:t>
            </w:r>
          </w:p>
        </w:tc>
        <w:tc>
          <w:tcPr>
            <w:tcW w:w="1908" w:type="dxa"/>
            <w:tcBorders>
              <w:top w:val="single" w:sz="4" w:space="0" w:color="9A9A9B"/>
              <w:left w:val="single" w:sz="4" w:space="0" w:color="9A9A9B"/>
              <w:bottom w:val="single" w:sz="4" w:space="0" w:color="9A9A9B"/>
              <w:right w:val="single" w:sz="4" w:space="0" w:color="9A9A9B"/>
            </w:tcBorders>
          </w:tcPr>
          <w:p w14:paraId="59408371" w14:textId="77777777" w:rsidR="005F3BBA" w:rsidRDefault="00000000">
            <w:pPr>
              <w:spacing w:after="0" w:line="259" w:lineRule="auto"/>
              <w:ind w:left="0" w:right="0" w:firstLine="0"/>
              <w:jc w:val="left"/>
            </w:pPr>
            <w:r>
              <w:t xml:space="preserve">İlgili öğretim elemanının geliştirdiği materyale esas toplam itibari sayfa sayısı x 2 / 5   </w:t>
            </w:r>
          </w:p>
        </w:tc>
      </w:tr>
      <w:tr w:rsidR="005F3BBA" w14:paraId="1ADE3D46" w14:textId="77777777">
        <w:trPr>
          <w:trHeight w:val="2554"/>
        </w:trPr>
        <w:tc>
          <w:tcPr>
            <w:tcW w:w="1702" w:type="dxa"/>
            <w:tcBorders>
              <w:top w:val="single" w:sz="4" w:space="0" w:color="9A9A9B"/>
              <w:left w:val="single" w:sz="4" w:space="0" w:color="9A9A9B"/>
              <w:bottom w:val="single" w:sz="4" w:space="0" w:color="9A9A9B"/>
              <w:right w:val="single" w:sz="4" w:space="0" w:color="9A9A9B"/>
            </w:tcBorders>
          </w:tcPr>
          <w:p w14:paraId="553EDAC5" w14:textId="77777777" w:rsidR="005F3BBA" w:rsidRDefault="00000000">
            <w:pPr>
              <w:spacing w:after="259" w:line="259" w:lineRule="auto"/>
              <w:ind w:left="2" w:right="0" w:firstLine="0"/>
              <w:jc w:val="left"/>
            </w:pPr>
            <w:r>
              <w:rPr>
                <w:b/>
              </w:rPr>
              <w:t xml:space="preserve"> </w:t>
            </w:r>
            <w:r>
              <w:t xml:space="preserve"> </w:t>
            </w:r>
          </w:p>
          <w:p w14:paraId="675BA3D6" w14:textId="77777777" w:rsidR="005F3BBA" w:rsidRDefault="00000000">
            <w:pPr>
              <w:spacing w:after="0" w:line="259" w:lineRule="auto"/>
              <w:ind w:left="2" w:right="0" w:firstLine="0"/>
              <w:jc w:val="left"/>
            </w:pPr>
            <w:r>
              <w:rPr>
                <w:b/>
              </w:rPr>
              <w:t xml:space="preserve">Yazılı ve görsel eğitim/öğretim materyalinin denetimi </w:t>
            </w:r>
            <w:r>
              <w:t xml:space="preserve"> </w:t>
            </w:r>
          </w:p>
        </w:tc>
        <w:tc>
          <w:tcPr>
            <w:tcW w:w="4110" w:type="dxa"/>
            <w:tcBorders>
              <w:top w:val="single" w:sz="4" w:space="0" w:color="9A9A9B"/>
              <w:left w:val="single" w:sz="4" w:space="0" w:color="9A9A9B"/>
              <w:bottom w:val="single" w:sz="4" w:space="0" w:color="9A9A9B"/>
              <w:right w:val="single" w:sz="4" w:space="0" w:color="9A9A9B"/>
            </w:tcBorders>
          </w:tcPr>
          <w:p w14:paraId="41A934A4" w14:textId="77777777" w:rsidR="005F3BBA" w:rsidRDefault="00000000">
            <w:pPr>
              <w:spacing w:after="35" w:line="262" w:lineRule="auto"/>
              <w:ind w:left="2" w:right="0" w:firstLine="0"/>
              <w:jc w:val="left"/>
            </w:pPr>
            <w:r>
              <w:t xml:space="preserve">Öğretim elemanı tarafından verilen telif/tercüme eser, derleme, ders notları ve sunumların telif ve öğretim materyali hazırlama yöntemlerine uygunluğunun denetlenmesi ve raporlanması faaliyetleridir. Yayın komisyonunun kabulü sonrasında 40 itibari sayfa üzerinden hesaplama yapılır ve sadece yapıldığı ayda ödenir. (Değişik; </w:t>
            </w:r>
          </w:p>
          <w:p w14:paraId="135540A3" w14:textId="77777777" w:rsidR="005F3BBA" w:rsidRDefault="00000000">
            <w:pPr>
              <w:spacing w:after="0" w:line="259" w:lineRule="auto"/>
              <w:ind w:left="2" w:right="0" w:firstLine="0"/>
              <w:jc w:val="left"/>
            </w:pPr>
            <w:r>
              <w:t xml:space="preserve">20.02.2014 tarihli YÖK GK)  </w:t>
            </w:r>
          </w:p>
        </w:tc>
        <w:tc>
          <w:tcPr>
            <w:tcW w:w="1700" w:type="dxa"/>
            <w:tcBorders>
              <w:top w:val="single" w:sz="4" w:space="0" w:color="9A9A9B"/>
              <w:left w:val="single" w:sz="4" w:space="0" w:color="9A9A9B"/>
              <w:bottom w:val="single" w:sz="4" w:space="0" w:color="9A9A9B"/>
              <w:right w:val="single" w:sz="4" w:space="0" w:color="9A9A9B"/>
            </w:tcBorders>
          </w:tcPr>
          <w:p w14:paraId="489D6483" w14:textId="77777777" w:rsidR="005F3BBA" w:rsidRDefault="00000000">
            <w:pPr>
              <w:spacing w:after="0" w:line="259" w:lineRule="auto"/>
              <w:ind w:left="2" w:right="0" w:firstLine="0"/>
              <w:jc w:val="left"/>
            </w:pPr>
            <w:r>
              <w:t xml:space="preserve">Her 30 itibari sayfa için 1 saat esas alınır.  </w:t>
            </w:r>
          </w:p>
        </w:tc>
        <w:tc>
          <w:tcPr>
            <w:tcW w:w="1908" w:type="dxa"/>
            <w:tcBorders>
              <w:top w:val="single" w:sz="4" w:space="0" w:color="9A9A9B"/>
              <w:left w:val="single" w:sz="4" w:space="0" w:color="9A9A9B"/>
              <w:bottom w:val="single" w:sz="4" w:space="0" w:color="9A9A9B"/>
              <w:right w:val="single" w:sz="4" w:space="0" w:color="9A9A9B"/>
            </w:tcBorders>
          </w:tcPr>
          <w:p w14:paraId="5925D160" w14:textId="77777777" w:rsidR="005F3BBA" w:rsidRDefault="00000000">
            <w:pPr>
              <w:spacing w:after="0" w:line="259" w:lineRule="auto"/>
              <w:ind w:left="0" w:right="22" w:firstLine="0"/>
              <w:jc w:val="left"/>
            </w:pPr>
            <w:r>
              <w:t xml:space="preserve">İlgili öğretim elemanı tarafından yapılan materyal denetimi ve raporlanmasına esas itibari sayfa sayısı/ 30  </w:t>
            </w:r>
          </w:p>
        </w:tc>
      </w:tr>
      <w:tr w:rsidR="005F3BBA" w14:paraId="56FDB1DE" w14:textId="77777777">
        <w:trPr>
          <w:trHeight w:val="1894"/>
        </w:trPr>
        <w:tc>
          <w:tcPr>
            <w:tcW w:w="1702" w:type="dxa"/>
            <w:tcBorders>
              <w:top w:val="single" w:sz="4" w:space="0" w:color="9A9A9B"/>
              <w:left w:val="single" w:sz="4" w:space="0" w:color="9A9A9B"/>
              <w:bottom w:val="single" w:sz="4" w:space="0" w:color="9A9A9B"/>
              <w:right w:val="single" w:sz="4" w:space="0" w:color="9A9A9B"/>
            </w:tcBorders>
          </w:tcPr>
          <w:p w14:paraId="5AE16166" w14:textId="77777777" w:rsidR="005F3BBA" w:rsidRDefault="00000000">
            <w:pPr>
              <w:spacing w:after="304" w:line="259" w:lineRule="auto"/>
              <w:ind w:left="2" w:right="0" w:firstLine="0"/>
              <w:jc w:val="left"/>
            </w:pPr>
            <w:r>
              <w:rPr>
                <w:b/>
              </w:rPr>
              <w:t xml:space="preserve"> </w:t>
            </w:r>
            <w:r>
              <w:t xml:space="preserve"> </w:t>
            </w:r>
          </w:p>
          <w:p w14:paraId="13625E06" w14:textId="77777777" w:rsidR="005F3BBA" w:rsidRDefault="00000000">
            <w:pPr>
              <w:spacing w:after="247" w:line="259" w:lineRule="auto"/>
              <w:ind w:left="2" w:right="0" w:firstLine="0"/>
              <w:jc w:val="left"/>
            </w:pPr>
            <w:r>
              <w:rPr>
                <w:b/>
              </w:rPr>
              <w:t xml:space="preserve">Ders yönetimi </w:t>
            </w:r>
            <w:r>
              <w:t xml:space="preserve"> </w:t>
            </w:r>
          </w:p>
          <w:p w14:paraId="3FBDC919" w14:textId="77777777" w:rsidR="005F3BBA" w:rsidRDefault="00000000">
            <w:pPr>
              <w:spacing w:after="0" w:line="259" w:lineRule="auto"/>
              <w:ind w:left="2" w:right="0" w:firstLine="0"/>
              <w:jc w:val="left"/>
            </w:pPr>
            <w:r>
              <w:rPr>
                <w:b/>
              </w:rPr>
              <w:t xml:space="preserve"> </w:t>
            </w:r>
            <w:r>
              <w:t xml:space="preserve"> </w:t>
            </w:r>
          </w:p>
        </w:tc>
        <w:tc>
          <w:tcPr>
            <w:tcW w:w="4110" w:type="dxa"/>
            <w:tcBorders>
              <w:top w:val="single" w:sz="4" w:space="0" w:color="9A9A9B"/>
              <w:left w:val="single" w:sz="4" w:space="0" w:color="9A9A9B"/>
              <w:bottom w:val="single" w:sz="4" w:space="0" w:color="9A9A9B"/>
              <w:right w:val="single" w:sz="4" w:space="0" w:color="9A9A9B"/>
            </w:tcBorders>
          </w:tcPr>
          <w:p w14:paraId="6ED89168" w14:textId="77777777" w:rsidR="005F3BBA" w:rsidRDefault="00000000">
            <w:pPr>
              <w:spacing w:after="44" w:line="247" w:lineRule="auto"/>
              <w:ind w:left="2" w:right="27" w:firstLine="0"/>
              <w:jc w:val="left"/>
            </w:pPr>
            <w:r>
              <w:t xml:space="preserve">Derslerin gerçekleştirilmesi için gereken tüm altyapının kurulması, işlemesi ve dersin yürütülmesini başından sonuna kadar yöneten yöneticinin faaliyetleridir. Ayda yürütülen toplam ders kredisi üzerinden </w:t>
            </w:r>
          </w:p>
          <w:p w14:paraId="054F2E02" w14:textId="77777777" w:rsidR="005F3BBA" w:rsidRDefault="00000000">
            <w:pPr>
              <w:spacing w:after="27" w:line="259" w:lineRule="auto"/>
              <w:ind w:left="2" w:right="0" w:firstLine="0"/>
              <w:jc w:val="left"/>
            </w:pPr>
            <w:r>
              <w:t xml:space="preserve">hesaplanır. (Değişik; 20.02.2014 tarihli  </w:t>
            </w:r>
          </w:p>
          <w:p w14:paraId="49A4B381" w14:textId="77777777" w:rsidR="005F3BBA" w:rsidRDefault="00000000">
            <w:pPr>
              <w:spacing w:after="0" w:line="259" w:lineRule="auto"/>
              <w:ind w:left="2" w:right="0" w:firstLine="0"/>
              <w:jc w:val="left"/>
            </w:pPr>
            <w:r>
              <w:t xml:space="preserve">YÖK GK)  </w:t>
            </w:r>
          </w:p>
        </w:tc>
        <w:tc>
          <w:tcPr>
            <w:tcW w:w="1700" w:type="dxa"/>
            <w:tcBorders>
              <w:top w:val="single" w:sz="4" w:space="0" w:color="9A9A9B"/>
              <w:left w:val="single" w:sz="4" w:space="0" w:color="9A9A9B"/>
              <w:bottom w:val="single" w:sz="4" w:space="0" w:color="9A9A9B"/>
              <w:right w:val="single" w:sz="4" w:space="0" w:color="9A9A9B"/>
            </w:tcBorders>
          </w:tcPr>
          <w:p w14:paraId="4E873F38" w14:textId="77777777" w:rsidR="005F3BBA" w:rsidRDefault="00000000">
            <w:pPr>
              <w:spacing w:after="37" w:line="259" w:lineRule="auto"/>
              <w:ind w:left="2" w:right="0" w:firstLine="0"/>
              <w:jc w:val="left"/>
            </w:pPr>
            <w:r>
              <w:t xml:space="preserve">Her 7 kredi için </w:t>
            </w:r>
          </w:p>
          <w:p w14:paraId="35911BA4" w14:textId="77777777" w:rsidR="005F3BBA" w:rsidRDefault="00000000">
            <w:pPr>
              <w:spacing w:after="0" w:line="259" w:lineRule="auto"/>
              <w:ind w:left="2" w:right="0" w:firstLine="0"/>
              <w:jc w:val="left"/>
            </w:pPr>
            <w:r>
              <w:t xml:space="preserve">1 saat esas alınır.  </w:t>
            </w:r>
          </w:p>
        </w:tc>
        <w:tc>
          <w:tcPr>
            <w:tcW w:w="1908" w:type="dxa"/>
            <w:tcBorders>
              <w:top w:val="single" w:sz="4" w:space="0" w:color="9A9A9B"/>
              <w:left w:val="single" w:sz="4" w:space="0" w:color="9A9A9B"/>
              <w:bottom w:val="single" w:sz="4" w:space="0" w:color="9A9A9B"/>
              <w:right w:val="single" w:sz="4" w:space="0" w:color="9A9A9B"/>
            </w:tcBorders>
          </w:tcPr>
          <w:p w14:paraId="1ADE2352" w14:textId="77777777" w:rsidR="005F3BBA" w:rsidRDefault="00000000">
            <w:pPr>
              <w:spacing w:after="0" w:line="259" w:lineRule="auto"/>
              <w:ind w:left="0" w:right="0" w:firstLine="0"/>
              <w:jc w:val="left"/>
            </w:pPr>
            <w:r>
              <w:t xml:space="preserve">İlgili öğretim elemanının yönettiği aylık ders kredisi / 7  </w:t>
            </w:r>
          </w:p>
        </w:tc>
      </w:tr>
      <w:tr w:rsidR="005F3BBA" w14:paraId="6B711542" w14:textId="77777777">
        <w:trPr>
          <w:trHeight w:val="2657"/>
        </w:trPr>
        <w:tc>
          <w:tcPr>
            <w:tcW w:w="1702" w:type="dxa"/>
            <w:tcBorders>
              <w:top w:val="single" w:sz="4" w:space="0" w:color="9A9A9B"/>
              <w:left w:val="single" w:sz="4" w:space="0" w:color="9A9A9B"/>
              <w:bottom w:val="single" w:sz="4" w:space="0" w:color="9A9A9B"/>
              <w:right w:val="single" w:sz="4" w:space="0" w:color="9A9A9B"/>
            </w:tcBorders>
          </w:tcPr>
          <w:p w14:paraId="5D9D6A83" w14:textId="77777777" w:rsidR="005F3BBA" w:rsidRDefault="00000000">
            <w:pPr>
              <w:spacing w:after="277" w:line="235" w:lineRule="auto"/>
              <w:ind w:left="2" w:right="0" w:firstLine="0"/>
              <w:jc w:val="left"/>
            </w:pPr>
            <w:r>
              <w:rPr>
                <w:b/>
              </w:rPr>
              <w:t xml:space="preserve">Ders koordinasyonu/ denetimi </w:t>
            </w:r>
            <w:r>
              <w:t xml:space="preserve"> </w:t>
            </w:r>
          </w:p>
          <w:p w14:paraId="7B0C0DC3" w14:textId="77777777" w:rsidR="005F3BBA" w:rsidRDefault="00000000">
            <w:pPr>
              <w:spacing w:after="0" w:line="259" w:lineRule="auto"/>
              <w:ind w:left="2" w:right="0" w:firstLine="0"/>
              <w:jc w:val="left"/>
            </w:pPr>
            <w:r>
              <w:rPr>
                <w:b/>
              </w:rPr>
              <w:t xml:space="preserve"> </w:t>
            </w:r>
            <w:r>
              <w:t xml:space="preserve"> </w:t>
            </w:r>
          </w:p>
        </w:tc>
        <w:tc>
          <w:tcPr>
            <w:tcW w:w="4110" w:type="dxa"/>
            <w:tcBorders>
              <w:top w:val="single" w:sz="4" w:space="0" w:color="9A9A9B"/>
              <w:left w:val="single" w:sz="4" w:space="0" w:color="9A9A9B"/>
              <w:bottom w:val="single" w:sz="4" w:space="0" w:color="9A9A9B"/>
              <w:right w:val="single" w:sz="4" w:space="0" w:color="9A9A9B"/>
            </w:tcBorders>
          </w:tcPr>
          <w:p w14:paraId="1878DA71" w14:textId="77777777" w:rsidR="005F3BBA" w:rsidRDefault="00000000">
            <w:pPr>
              <w:spacing w:after="0" w:line="259" w:lineRule="auto"/>
              <w:ind w:left="2" w:right="0" w:firstLine="0"/>
              <w:jc w:val="left"/>
            </w:pPr>
            <w:r>
              <w:t xml:space="preserve">Derslerin gerçekleştirilmesi için gereken öğretim materyalinin sisteme yüklenmesini, teknik altyapının sorunsuz şekilde çalışmasını, ders programlarının hazırlanmasını, yürütülmesini koordine eden/denetleyen yöneticinin faaliyetleridir. Ayda yürütülen toplam ders kredisi üzerinden hesaplanır ve görevli kişi sayısına bölünür. (Değişik; 20.02.2014 tarihli YÖK GK)  </w:t>
            </w:r>
          </w:p>
        </w:tc>
        <w:tc>
          <w:tcPr>
            <w:tcW w:w="1700" w:type="dxa"/>
            <w:tcBorders>
              <w:top w:val="single" w:sz="4" w:space="0" w:color="9A9A9B"/>
              <w:left w:val="single" w:sz="4" w:space="0" w:color="9A9A9B"/>
              <w:bottom w:val="single" w:sz="4" w:space="0" w:color="9A9A9B"/>
              <w:right w:val="single" w:sz="4" w:space="0" w:color="9A9A9B"/>
            </w:tcBorders>
          </w:tcPr>
          <w:p w14:paraId="6F60EA67" w14:textId="77777777" w:rsidR="005F3BBA" w:rsidRDefault="00000000">
            <w:pPr>
              <w:spacing w:after="39" w:line="259" w:lineRule="auto"/>
              <w:ind w:left="2" w:right="0" w:firstLine="0"/>
              <w:jc w:val="left"/>
            </w:pPr>
            <w:r>
              <w:t xml:space="preserve">Her 7 kredi için </w:t>
            </w:r>
          </w:p>
          <w:p w14:paraId="740D6AF3" w14:textId="77777777" w:rsidR="005F3BBA" w:rsidRDefault="00000000">
            <w:pPr>
              <w:spacing w:after="0" w:line="259" w:lineRule="auto"/>
              <w:ind w:left="2" w:right="0" w:firstLine="0"/>
              <w:jc w:val="left"/>
            </w:pPr>
            <w:r>
              <w:t xml:space="preserve">1 saat esas alınır.  </w:t>
            </w:r>
          </w:p>
        </w:tc>
        <w:tc>
          <w:tcPr>
            <w:tcW w:w="1908" w:type="dxa"/>
            <w:tcBorders>
              <w:top w:val="single" w:sz="4" w:space="0" w:color="9A9A9B"/>
              <w:left w:val="single" w:sz="4" w:space="0" w:color="9A9A9B"/>
              <w:bottom w:val="single" w:sz="4" w:space="0" w:color="9A9A9B"/>
              <w:right w:val="single" w:sz="4" w:space="0" w:color="9A9A9B"/>
            </w:tcBorders>
          </w:tcPr>
          <w:p w14:paraId="41CCDE18" w14:textId="77777777" w:rsidR="005F3BBA" w:rsidRDefault="00000000">
            <w:pPr>
              <w:spacing w:after="0" w:line="259" w:lineRule="auto"/>
              <w:ind w:left="0" w:right="0" w:firstLine="0"/>
              <w:jc w:val="left"/>
            </w:pPr>
            <w:r>
              <w:t xml:space="preserve">(Uzaktan öğretim kapsamında koordine edilen/denetlenen aylık ders kredisi / 7)/koordine eden veya denetleyen yönetici sayısı  </w:t>
            </w:r>
          </w:p>
        </w:tc>
      </w:tr>
      <w:tr w:rsidR="005F3BBA" w14:paraId="66963FCD" w14:textId="77777777">
        <w:trPr>
          <w:trHeight w:val="2467"/>
        </w:trPr>
        <w:tc>
          <w:tcPr>
            <w:tcW w:w="1702" w:type="dxa"/>
            <w:tcBorders>
              <w:top w:val="single" w:sz="4" w:space="0" w:color="9A9A9B"/>
              <w:left w:val="single" w:sz="4" w:space="0" w:color="9A9A9B"/>
              <w:bottom w:val="single" w:sz="4" w:space="0" w:color="9A9A9B"/>
              <w:right w:val="single" w:sz="4" w:space="0" w:color="9A9A9B"/>
            </w:tcBorders>
          </w:tcPr>
          <w:p w14:paraId="6C497D4F" w14:textId="77777777" w:rsidR="005F3BBA" w:rsidRDefault="00000000">
            <w:pPr>
              <w:spacing w:after="0" w:line="259" w:lineRule="auto"/>
              <w:ind w:left="2" w:right="0" w:firstLine="0"/>
              <w:jc w:val="left"/>
            </w:pPr>
            <w:r>
              <w:rPr>
                <w:b/>
              </w:rPr>
              <w:lastRenderedPageBreak/>
              <w:t xml:space="preserve">10-20 dakika video çekiminde ders anlatma veya spikerlik veya seslendirme </w:t>
            </w:r>
            <w:r>
              <w:t xml:space="preserve"> </w:t>
            </w:r>
          </w:p>
        </w:tc>
        <w:tc>
          <w:tcPr>
            <w:tcW w:w="4110" w:type="dxa"/>
            <w:tcBorders>
              <w:top w:val="single" w:sz="4" w:space="0" w:color="9A9A9B"/>
              <w:left w:val="single" w:sz="4" w:space="0" w:color="9A9A9B"/>
              <w:bottom w:val="single" w:sz="4" w:space="0" w:color="9A9A9B"/>
              <w:right w:val="single" w:sz="4" w:space="0" w:color="9A9A9B"/>
            </w:tcBorders>
          </w:tcPr>
          <w:p w14:paraId="5A59351C" w14:textId="77777777" w:rsidR="005F3BBA" w:rsidRDefault="00000000">
            <w:pPr>
              <w:spacing w:after="0" w:line="259" w:lineRule="auto"/>
              <w:ind w:left="2" w:right="49" w:firstLine="0"/>
              <w:jc w:val="left"/>
            </w:pPr>
            <w:r>
              <w:t xml:space="preserve">Uzaktan öğretim programındaki bir ders için önceden planlanmış zaman ve mekânda öğretim elemanı tarafından gerçekleştirilen ve öğretim materyali kullanılarak anlatılan ders anlatma faaliyetleridir. Yayın komisyonunun kabulü sonrasında 10 - 20 dakika arası anlatım, spikerlik veya seslendirme için hesaplama yapılır ve sadece yapıldığı ayda ödenir.  </w:t>
            </w:r>
          </w:p>
        </w:tc>
        <w:tc>
          <w:tcPr>
            <w:tcW w:w="1700" w:type="dxa"/>
            <w:tcBorders>
              <w:top w:val="single" w:sz="4" w:space="0" w:color="9A9A9B"/>
              <w:left w:val="single" w:sz="4" w:space="0" w:color="9A9A9B"/>
              <w:bottom w:val="single" w:sz="4" w:space="0" w:color="9A9A9B"/>
              <w:right w:val="single" w:sz="4" w:space="0" w:color="9A9A9B"/>
            </w:tcBorders>
          </w:tcPr>
          <w:p w14:paraId="2B57654A" w14:textId="77777777" w:rsidR="005F3BBA" w:rsidRDefault="00000000">
            <w:pPr>
              <w:spacing w:after="0" w:line="259" w:lineRule="auto"/>
              <w:ind w:left="2" w:right="30" w:firstLine="0"/>
              <w:jc w:val="left"/>
            </w:pPr>
            <w:r>
              <w:t xml:space="preserve">Her bir 10-20 dakika çekim için 5 saat esas alınır.  </w:t>
            </w:r>
          </w:p>
        </w:tc>
        <w:tc>
          <w:tcPr>
            <w:tcW w:w="1908" w:type="dxa"/>
            <w:tcBorders>
              <w:top w:val="single" w:sz="4" w:space="0" w:color="9A9A9B"/>
              <w:left w:val="single" w:sz="4" w:space="0" w:color="9A9A9B"/>
              <w:bottom w:val="single" w:sz="4" w:space="0" w:color="9A9A9B"/>
              <w:right w:val="single" w:sz="4" w:space="0" w:color="9A9A9B"/>
            </w:tcBorders>
          </w:tcPr>
          <w:p w14:paraId="52D593DC" w14:textId="77777777" w:rsidR="005F3BBA" w:rsidRDefault="00000000">
            <w:pPr>
              <w:spacing w:after="0" w:line="259" w:lineRule="auto"/>
              <w:ind w:left="0" w:right="28" w:firstLine="0"/>
              <w:jc w:val="left"/>
            </w:pPr>
            <w:r>
              <w:t xml:space="preserve">Uzaktan öğretim kapsamında kurgulanmış ve yayına hazırlanmış çekimlerin her 1020 dakikalık dilimi x 5  </w:t>
            </w:r>
          </w:p>
        </w:tc>
      </w:tr>
      <w:tr w:rsidR="005F3BBA" w14:paraId="52A13895" w14:textId="77777777">
        <w:trPr>
          <w:trHeight w:val="2297"/>
        </w:trPr>
        <w:tc>
          <w:tcPr>
            <w:tcW w:w="1702" w:type="dxa"/>
            <w:tcBorders>
              <w:top w:val="single" w:sz="4" w:space="0" w:color="9A9A9B"/>
              <w:left w:val="single" w:sz="4" w:space="0" w:color="9A9A9B"/>
              <w:bottom w:val="single" w:sz="4" w:space="0" w:color="9A9A9B"/>
              <w:right w:val="single" w:sz="4" w:space="0" w:color="9A9A9B"/>
            </w:tcBorders>
          </w:tcPr>
          <w:p w14:paraId="2D1A965B" w14:textId="77777777" w:rsidR="005F3BBA" w:rsidRDefault="00000000">
            <w:pPr>
              <w:spacing w:after="0" w:line="259" w:lineRule="auto"/>
              <w:ind w:left="2" w:right="11" w:firstLine="0"/>
              <w:jc w:val="left"/>
            </w:pPr>
            <w:r>
              <w:rPr>
                <w:b/>
              </w:rPr>
              <w:t xml:space="preserve">Uzaktan öğretim birimi ölçmedeğerlendirme </w:t>
            </w:r>
            <w:r>
              <w:t xml:space="preserve"> </w:t>
            </w:r>
          </w:p>
        </w:tc>
        <w:tc>
          <w:tcPr>
            <w:tcW w:w="4110" w:type="dxa"/>
            <w:tcBorders>
              <w:top w:val="single" w:sz="4" w:space="0" w:color="9A9A9B"/>
              <w:left w:val="single" w:sz="4" w:space="0" w:color="9A9A9B"/>
              <w:bottom w:val="single" w:sz="4" w:space="0" w:color="9A9A9B"/>
              <w:right w:val="single" w:sz="4" w:space="0" w:color="9A9A9B"/>
            </w:tcBorders>
          </w:tcPr>
          <w:p w14:paraId="7006F6B3" w14:textId="77777777" w:rsidR="005F3BBA" w:rsidRDefault="00000000">
            <w:pPr>
              <w:spacing w:after="0" w:line="257" w:lineRule="auto"/>
              <w:ind w:left="2" w:right="0" w:firstLine="0"/>
            </w:pPr>
            <w:r>
              <w:t xml:space="preserve">Uzaktan öğretim birimi gözetimli yapılan sınav hazırlık sürecinde soruların </w:t>
            </w:r>
          </w:p>
          <w:p w14:paraId="56332278" w14:textId="77777777" w:rsidR="005F3BBA" w:rsidRDefault="00000000">
            <w:pPr>
              <w:spacing w:after="0" w:line="259" w:lineRule="auto"/>
              <w:ind w:left="2" w:right="0" w:firstLine="0"/>
              <w:jc w:val="left"/>
            </w:pPr>
            <w:r>
              <w:t xml:space="preserve">değerlendirilmesi, redakte edilmesi, sınavda kullanılacak soru kitapçıklarındaki soruların belirlenmesi, ölçme-değerlendirme basamaklarında kullanılacak soruların geliştirilmesi için raporlama gibi faaliyetleri kapsayan öğretim elemanı faaliyetleridir.   </w:t>
            </w:r>
          </w:p>
        </w:tc>
        <w:tc>
          <w:tcPr>
            <w:tcW w:w="1700" w:type="dxa"/>
            <w:tcBorders>
              <w:top w:val="single" w:sz="4" w:space="0" w:color="9A9A9B"/>
              <w:left w:val="single" w:sz="4" w:space="0" w:color="9A9A9B"/>
              <w:bottom w:val="single" w:sz="4" w:space="0" w:color="9A9A9B"/>
              <w:right w:val="single" w:sz="4" w:space="0" w:color="9A9A9B"/>
            </w:tcBorders>
          </w:tcPr>
          <w:p w14:paraId="02BE2FBD" w14:textId="77777777" w:rsidR="005F3BBA" w:rsidRDefault="00000000">
            <w:pPr>
              <w:spacing w:after="0" w:line="259" w:lineRule="auto"/>
              <w:ind w:left="2" w:right="0" w:firstLine="0"/>
              <w:jc w:val="left"/>
            </w:pPr>
            <w:r>
              <w:t xml:space="preserve">Gözetimli sınava dâhil edilen ve görevlendirme kapsamında bulunan her bir ders için 1 saat esas alınır.  </w:t>
            </w:r>
          </w:p>
        </w:tc>
        <w:tc>
          <w:tcPr>
            <w:tcW w:w="1908" w:type="dxa"/>
            <w:tcBorders>
              <w:top w:val="single" w:sz="4" w:space="0" w:color="9A9A9B"/>
              <w:left w:val="single" w:sz="4" w:space="0" w:color="9A9A9B"/>
              <w:bottom w:val="single" w:sz="4" w:space="0" w:color="9A9A9B"/>
              <w:right w:val="single" w:sz="4" w:space="0" w:color="9A9A9B"/>
            </w:tcBorders>
          </w:tcPr>
          <w:p w14:paraId="553A067A" w14:textId="77777777" w:rsidR="005F3BBA" w:rsidRDefault="00000000">
            <w:pPr>
              <w:spacing w:after="40" w:line="237" w:lineRule="auto"/>
              <w:ind w:left="0" w:right="13" w:firstLine="0"/>
              <w:jc w:val="left"/>
            </w:pPr>
            <w:r>
              <w:t xml:space="preserve">İlgili öğretim elemanının uzaktan öğretim kapsamında sorumluluk alanında bulunan, merkezi sınav programına alınmış </w:t>
            </w:r>
          </w:p>
          <w:p w14:paraId="2E176598" w14:textId="77777777" w:rsidR="005F3BBA" w:rsidRDefault="00000000">
            <w:pPr>
              <w:spacing w:after="0" w:line="259" w:lineRule="auto"/>
              <w:ind w:left="0" w:right="0" w:firstLine="0"/>
              <w:jc w:val="left"/>
            </w:pPr>
            <w:r>
              <w:t xml:space="preserve">ders sayısı   </w:t>
            </w:r>
          </w:p>
        </w:tc>
      </w:tr>
      <w:tr w:rsidR="005F3BBA" w14:paraId="5042989E" w14:textId="77777777">
        <w:trPr>
          <w:trHeight w:val="3276"/>
        </w:trPr>
        <w:tc>
          <w:tcPr>
            <w:tcW w:w="1702" w:type="dxa"/>
            <w:tcBorders>
              <w:top w:val="single" w:sz="4" w:space="0" w:color="9A9A9B"/>
              <w:left w:val="single" w:sz="4" w:space="0" w:color="9A9A9B"/>
              <w:bottom w:val="single" w:sz="4" w:space="0" w:color="9A9A9B"/>
              <w:right w:val="single" w:sz="4" w:space="0" w:color="9A9A9B"/>
            </w:tcBorders>
          </w:tcPr>
          <w:p w14:paraId="0E048718" w14:textId="77777777" w:rsidR="005F3BBA" w:rsidRDefault="00000000">
            <w:pPr>
              <w:spacing w:after="43" w:line="257" w:lineRule="auto"/>
              <w:ind w:left="2" w:right="0" w:firstLine="0"/>
              <w:jc w:val="left"/>
            </w:pPr>
            <w:r>
              <w:rPr>
                <w:b/>
              </w:rPr>
              <w:t xml:space="preserve">Ölçmedeğerlendirme soru bankası </w:t>
            </w:r>
          </w:p>
          <w:p w14:paraId="5EBF6AD3" w14:textId="77777777" w:rsidR="005F3BBA" w:rsidRDefault="00000000">
            <w:pPr>
              <w:spacing w:after="0" w:line="259" w:lineRule="auto"/>
              <w:ind w:left="2" w:right="0" w:firstLine="0"/>
              <w:jc w:val="left"/>
            </w:pPr>
            <w:r>
              <w:rPr>
                <w:b/>
              </w:rPr>
              <w:t xml:space="preserve">hazırlama </w:t>
            </w:r>
            <w:r>
              <w:t xml:space="preserve"> </w:t>
            </w:r>
          </w:p>
          <w:p w14:paraId="707208F3" w14:textId="77777777" w:rsidR="005F3BBA" w:rsidRDefault="00000000">
            <w:pPr>
              <w:spacing w:after="0" w:line="259" w:lineRule="auto"/>
              <w:ind w:left="2" w:right="0" w:firstLine="0"/>
              <w:jc w:val="left"/>
            </w:pPr>
            <w:r>
              <w:rPr>
                <w:b/>
              </w:rPr>
              <w:t xml:space="preserve"> </w:t>
            </w:r>
            <w:r>
              <w:t xml:space="preserve"> </w:t>
            </w:r>
          </w:p>
        </w:tc>
        <w:tc>
          <w:tcPr>
            <w:tcW w:w="4110" w:type="dxa"/>
            <w:tcBorders>
              <w:top w:val="single" w:sz="4" w:space="0" w:color="9A9A9B"/>
              <w:left w:val="single" w:sz="4" w:space="0" w:color="9A9A9B"/>
              <w:bottom w:val="single" w:sz="4" w:space="0" w:color="9A9A9B"/>
              <w:right w:val="single" w:sz="4" w:space="0" w:color="9A9A9B"/>
            </w:tcBorders>
          </w:tcPr>
          <w:p w14:paraId="61CE4C7C" w14:textId="77777777" w:rsidR="005F3BBA" w:rsidRDefault="00000000">
            <w:pPr>
              <w:spacing w:after="0" w:line="259" w:lineRule="auto"/>
              <w:ind w:left="2" w:right="0" w:firstLine="0"/>
              <w:jc w:val="left"/>
            </w:pPr>
            <w:r>
              <w:t>Uzaktan öğretim birimi ölçme-</w:t>
            </w:r>
          </w:p>
          <w:p w14:paraId="425914C7" w14:textId="77777777" w:rsidR="005F3BBA" w:rsidRDefault="00000000">
            <w:pPr>
              <w:spacing w:after="0" w:line="259" w:lineRule="auto"/>
              <w:ind w:left="2" w:right="0" w:firstLine="0"/>
              <w:jc w:val="left"/>
            </w:pPr>
            <w:r>
              <w:t xml:space="preserve">değerlendirme basamaklarında kullanılacak soruların öğretim elemanı tarafından hazırlanması faaliyetleridir. Öğretim elemanlarının görevlendirilerek yürüttükleri kendi derslerinin zorunlu her sınavında 20 soru üzerindeki sorular için, diğer derslerle ilgili hazırladıkları ve yayın komisyonunca kullanıma uygun bulunmuş her soru için olmak üzere, bir defaya mahsus hesaplanır. (Değişik; 20.02.2014 tarihli YÖK GK)  </w:t>
            </w:r>
          </w:p>
        </w:tc>
        <w:tc>
          <w:tcPr>
            <w:tcW w:w="1700" w:type="dxa"/>
            <w:tcBorders>
              <w:top w:val="single" w:sz="4" w:space="0" w:color="9A9A9B"/>
              <w:left w:val="single" w:sz="4" w:space="0" w:color="9A9A9B"/>
              <w:bottom w:val="single" w:sz="4" w:space="0" w:color="9A9A9B"/>
              <w:right w:val="single" w:sz="4" w:space="0" w:color="9A9A9B"/>
            </w:tcBorders>
          </w:tcPr>
          <w:p w14:paraId="6E7EE710" w14:textId="77777777" w:rsidR="005F3BBA" w:rsidRDefault="00000000">
            <w:pPr>
              <w:spacing w:after="42" w:line="257" w:lineRule="auto"/>
              <w:ind w:left="2" w:right="0" w:firstLine="0"/>
              <w:jc w:val="left"/>
            </w:pPr>
            <w:r>
              <w:t xml:space="preserve">Kabul edilmiş 2 özgün soru için </w:t>
            </w:r>
          </w:p>
          <w:p w14:paraId="157349AD" w14:textId="77777777" w:rsidR="005F3BBA" w:rsidRDefault="00000000">
            <w:pPr>
              <w:spacing w:after="0" w:line="259" w:lineRule="auto"/>
              <w:ind w:left="2" w:right="0" w:firstLine="0"/>
              <w:jc w:val="left"/>
            </w:pPr>
            <w:r>
              <w:t xml:space="preserve">1 saat esas alınır.  </w:t>
            </w:r>
          </w:p>
        </w:tc>
        <w:tc>
          <w:tcPr>
            <w:tcW w:w="1908" w:type="dxa"/>
            <w:tcBorders>
              <w:top w:val="single" w:sz="4" w:space="0" w:color="9A9A9B"/>
              <w:left w:val="single" w:sz="4" w:space="0" w:color="9A9A9B"/>
              <w:bottom w:val="single" w:sz="4" w:space="0" w:color="9A9A9B"/>
              <w:right w:val="single" w:sz="4" w:space="0" w:color="9A9A9B"/>
            </w:tcBorders>
          </w:tcPr>
          <w:p w14:paraId="02DE24E1" w14:textId="77777777" w:rsidR="005F3BBA" w:rsidRDefault="00000000">
            <w:pPr>
              <w:spacing w:after="267" w:line="259" w:lineRule="auto"/>
              <w:ind w:left="0" w:right="52" w:firstLine="0"/>
              <w:jc w:val="left"/>
            </w:pPr>
            <w:r>
              <w:t xml:space="preserve">Kendi dersleri için= Kabul edilmiş soru sayısı20 / 2  </w:t>
            </w:r>
          </w:p>
          <w:p w14:paraId="1F39739A" w14:textId="77777777" w:rsidR="005F3BBA" w:rsidRDefault="00000000">
            <w:pPr>
              <w:spacing w:after="294" w:line="259" w:lineRule="auto"/>
              <w:ind w:left="0" w:right="0" w:firstLine="0"/>
              <w:jc w:val="left"/>
            </w:pPr>
            <w:r>
              <w:t xml:space="preserve">  </w:t>
            </w:r>
          </w:p>
          <w:p w14:paraId="7A14A6B2" w14:textId="77777777" w:rsidR="005F3BBA" w:rsidRDefault="00000000">
            <w:pPr>
              <w:spacing w:after="230" w:line="297" w:lineRule="auto"/>
              <w:ind w:left="0" w:right="0" w:firstLine="0"/>
              <w:jc w:val="left"/>
            </w:pPr>
            <w:r>
              <w:t xml:space="preserve">Diğer dersler için=  Kabul edilmiş soru sayısı/ 2  </w:t>
            </w:r>
          </w:p>
          <w:p w14:paraId="054C0403" w14:textId="77777777" w:rsidR="005F3BBA" w:rsidRDefault="00000000">
            <w:pPr>
              <w:spacing w:after="0" w:line="259" w:lineRule="auto"/>
              <w:ind w:left="0" w:right="0" w:firstLine="0"/>
              <w:jc w:val="left"/>
            </w:pPr>
            <w:r>
              <w:t xml:space="preserve">  </w:t>
            </w:r>
          </w:p>
        </w:tc>
      </w:tr>
    </w:tbl>
    <w:p w14:paraId="7A453490" w14:textId="4F248577" w:rsidR="005F3BBA" w:rsidRDefault="00000000" w:rsidP="00623816">
      <w:pPr>
        <w:spacing w:after="266" w:line="259" w:lineRule="auto"/>
        <w:ind w:left="2007" w:right="0" w:firstLine="0"/>
        <w:jc w:val="left"/>
      </w:pPr>
      <w:r>
        <w:t xml:space="preserve">  </w:t>
      </w:r>
      <w:r>
        <w:rPr>
          <w:b/>
        </w:rPr>
        <w:t xml:space="preserve">EK- 2 </w:t>
      </w:r>
      <w:r>
        <w:t xml:space="preserve"> </w:t>
      </w:r>
    </w:p>
    <w:p w14:paraId="322FC106" w14:textId="77777777" w:rsidR="00623816" w:rsidRDefault="00623816">
      <w:pPr>
        <w:spacing w:after="160" w:line="259" w:lineRule="auto"/>
        <w:ind w:left="0" w:right="0" w:firstLine="0"/>
        <w:jc w:val="left"/>
        <w:rPr>
          <w:b/>
        </w:rPr>
      </w:pPr>
      <w:r>
        <w:rPr>
          <w:b/>
        </w:rPr>
        <w:br w:type="page"/>
      </w:r>
    </w:p>
    <w:p w14:paraId="4BFE6329" w14:textId="6332E2B2" w:rsidR="005F3BBA" w:rsidRDefault="00000000">
      <w:pPr>
        <w:spacing w:after="102" w:line="259" w:lineRule="auto"/>
        <w:ind w:left="10" w:right="350" w:hanging="10"/>
        <w:jc w:val="right"/>
      </w:pPr>
      <w:r>
        <w:rPr>
          <w:b/>
        </w:rPr>
        <w:lastRenderedPageBreak/>
        <w:t xml:space="preserve">MERKEZİ SINAVDA GÖREV ALANLARA YAPILACAK ÖDEMELERE ESAS </w:t>
      </w:r>
      <w:r>
        <w:t xml:space="preserve"> </w:t>
      </w:r>
    </w:p>
    <w:p w14:paraId="792EF6A1" w14:textId="77777777" w:rsidR="005F3BBA" w:rsidRDefault="00000000">
      <w:pPr>
        <w:pStyle w:val="Heading2"/>
        <w:spacing w:after="0" w:line="259" w:lineRule="auto"/>
        <w:ind w:left="2010" w:right="581"/>
        <w:jc w:val="center"/>
      </w:pPr>
      <w:r>
        <w:t xml:space="preserve">GÖSTERGE CETVELİ </w:t>
      </w:r>
      <w:r>
        <w:rPr>
          <w:b w:val="0"/>
        </w:rPr>
        <w:t xml:space="preserve"> </w:t>
      </w:r>
    </w:p>
    <w:tbl>
      <w:tblPr>
        <w:tblStyle w:val="TableGrid"/>
        <w:tblW w:w="8020" w:type="dxa"/>
        <w:tblInd w:w="1337" w:type="dxa"/>
        <w:tblCellMar>
          <w:top w:w="7" w:type="dxa"/>
          <w:left w:w="108" w:type="dxa"/>
          <w:right w:w="82" w:type="dxa"/>
        </w:tblCellMar>
        <w:tblLook w:val="04A0" w:firstRow="1" w:lastRow="0" w:firstColumn="1" w:lastColumn="0" w:noHBand="0" w:noVBand="1"/>
      </w:tblPr>
      <w:tblGrid>
        <w:gridCol w:w="5816"/>
        <w:gridCol w:w="2204"/>
      </w:tblGrid>
      <w:tr w:rsidR="005F3BBA" w14:paraId="65A06A72" w14:textId="77777777">
        <w:trPr>
          <w:trHeight w:val="360"/>
        </w:trPr>
        <w:tc>
          <w:tcPr>
            <w:tcW w:w="5816" w:type="dxa"/>
            <w:tcBorders>
              <w:top w:val="single" w:sz="4" w:space="0" w:color="000000"/>
              <w:left w:val="single" w:sz="4" w:space="0" w:color="000000"/>
              <w:bottom w:val="single" w:sz="4" w:space="0" w:color="000000"/>
              <w:right w:val="single" w:sz="4" w:space="0" w:color="000000"/>
            </w:tcBorders>
          </w:tcPr>
          <w:p w14:paraId="19B87D6B" w14:textId="77777777" w:rsidR="005F3BBA" w:rsidRDefault="00000000">
            <w:pPr>
              <w:spacing w:after="0" w:line="259" w:lineRule="auto"/>
              <w:ind w:left="0" w:right="0" w:firstLine="0"/>
              <w:jc w:val="left"/>
            </w:pPr>
            <w:r>
              <w:rPr>
                <w:b/>
              </w:rPr>
              <w:t>Görev Tanımı</w:t>
            </w:r>
            <w:r>
              <w:t xml:space="preserve">  </w:t>
            </w:r>
          </w:p>
        </w:tc>
        <w:tc>
          <w:tcPr>
            <w:tcW w:w="2204" w:type="dxa"/>
            <w:tcBorders>
              <w:top w:val="single" w:sz="4" w:space="0" w:color="000000"/>
              <w:left w:val="single" w:sz="4" w:space="0" w:color="000000"/>
              <w:bottom w:val="single" w:sz="4" w:space="0" w:color="000000"/>
              <w:right w:val="single" w:sz="4" w:space="0" w:color="000000"/>
            </w:tcBorders>
          </w:tcPr>
          <w:p w14:paraId="55B04052" w14:textId="77777777" w:rsidR="005F3BBA" w:rsidRDefault="00000000">
            <w:pPr>
              <w:spacing w:after="0" w:line="259" w:lineRule="auto"/>
              <w:ind w:left="0" w:right="111" w:firstLine="0"/>
              <w:jc w:val="right"/>
            </w:pPr>
            <w:r>
              <w:rPr>
                <w:b/>
              </w:rPr>
              <w:t>Gösterge (En fazla)</w:t>
            </w:r>
            <w:r>
              <w:t xml:space="preserve">  </w:t>
            </w:r>
          </w:p>
        </w:tc>
      </w:tr>
      <w:tr w:rsidR="005F3BBA" w14:paraId="75F87832" w14:textId="77777777">
        <w:trPr>
          <w:trHeight w:val="360"/>
        </w:trPr>
        <w:tc>
          <w:tcPr>
            <w:tcW w:w="5816" w:type="dxa"/>
            <w:tcBorders>
              <w:top w:val="single" w:sz="4" w:space="0" w:color="000000"/>
              <w:left w:val="single" w:sz="4" w:space="0" w:color="000000"/>
              <w:bottom w:val="single" w:sz="4" w:space="0" w:color="000000"/>
              <w:right w:val="single" w:sz="4" w:space="0" w:color="000000"/>
            </w:tcBorders>
          </w:tcPr>
          <w:p w14:paraId="56207D64" w14:textId="77777777" w:rsidR="005F3BBA" w:rsidRDefault="00000000">
            <w:pPr>
              <w:spacing w:after="0" w:line="259" w:lineRule="auto"/>
              <w:ind w:left="0" w:right="0" w:firstLine="0"/>
              <w:jc w:val="left"/>
            </w:pPr>
            <w:r>
              <w:t xml:space="preserve">Sınav Koordinatörü  </w:t>
            </w:r>
          </w:p>
        </w:tc>
        <w:tc>
          <w:tcPr>
            <w:tcW w:w="2204" w:type="dxa"/>
            <w:tcBorders>
              <w:top w:val="single" w:sz="4" w:space="0" w:color="000000"/>
              <w:left w:val="single" w:sz="4" w:space="0" w:color="000000"/>
              <w:bottom w:val="single" w:sz="4" w:space="0" w:color="000000"/>
              <w:right w:val="single" w:sz="4" w:space="0" w:color="000000"/>
            </w:tcBorders>
          </w:tcPr>
          <w:p w14:paraId="37774756" w14:textId="77777777" w:rsidR="005F3BBA" w:rsidRDefault="00000000">
            <w:pPr>
              <w:spacing w:after="0" w:line="259" w:lineRule="auto"/>
              <w:ind w:left="0" w:right="27" w:firstLine="0"/>
              <w:jc w:val="center"/>
            </w:pPr>
            <w:r>
              <w:t xml:space="preserve">5000  </w:t>
            </w:r>
          </w:p>
        </w:tc>
      </w:tr>
      <w:tr w:rsidR="005F3BBA" w14:paraId="387AA0C4" w14:textId="77777777">
        <w:trPr>
          <w:trHeight w:val="360"/>
        </w:trPr>
        <w:tc>
          <w:tcPr>
            <w:tcW w:w="5816" w:type="dxa"/>
            <w:tcBorders>
              <w:top w:val="single" w:sz="4" w:space="0" w:color="000000"/>
              <w:left w:val="single" w:sz="4" w:space="0" w:color="000000"/>
              <w:bottom w:val="single" w:sz="4" w:space="0" w:color="000000"/>
              <w:right w:val="single" w:sz="4" w:space="0" w:color="000000"/>
            </w:tcBorders>
          </w:tcPr>
          <w:p w14:paraId="5827FAB7" w14:textId="77777777" w:rsidR="005F3BBA" w:rsidRDefault="00000000">
            <w:pPr>
              <w:spacing w:after="0" w:line="259" w:lineRule="auto"/>
              <w:ind w:left="0" w:right="0" w:firstLine="0"/>
              <w:jc w:val="left"/>
            </w:pPr>
            <w:r>
              <w:t xml:space="preserve">Sınav Koordinatör Yardımcısı  </w:t>
            </w:r>
          </w:p>
        </w:tc>
        <w:tc>
          <w:tcPr>
            <w:tcW w:w="2204" w:type="dxa"/>
            <w:tcBorders>
              <w:top w:val="single" w:sz="4" w:space="0" w:color="000000"/>
              <w:left w:val="single" w:sz="4" w:space="0" w:color="000000"/>
              <w:bottom w:val="single" w:sz="4" w:space="0" w:color="000000"/>
              <w:right w:val="single" w:sz="4" w:space="0" w:color="000000"/>
            </w:tcBorders>
          </w:tcPr>
          <w:p w14:paraId="10CA35B2" w14:textId="77777777" w:rsidR="005F3BBA" w:rsidRDefault="00000000">
            <w:pPr>
              <w:spacing w:after="0" w:line="259" w:lineRule="auto"/>
              <w:ind w:left="0" w:right="27" w:firstLine="0"/>
              <w:jc w:val="center"/>
            </w:pPr>
            <w:r>
              <w:t xml:space="preserve">4000  </w:t>
            </w:r>
          </w:p>
        </w:tc>
      </w:tr>
      <w:tr w:rsidR="005F3BBA" w14:paraId="2EA4F04A" w14:textId="77777777">
        <w:trPr>
          <w:trHeight w:val="360"/>
        </w:trPr>
        <w:tc>
          <w:tcPr>
            <w:tcW w:w="5816" w:type="dxa"/>
            <w:tcBorders>
              <w:top w:val="single" w:sz="4" w:space="0" w:color="000000"/>
              <w:left w:val="single" w:sz="4" w:space="0" w:color="000000"/>
              <w:bottom w:val="single" w:sz="4" w:space="0" w:color="000000"/>
              <w:right w:val="single" w:sz="4" w:space="0" w:color="000000"/>
            </w:tcBorders>
          </w:tcPr>
          <w:p w14:paraId="53765465" w14:textId="77777777" w:rsidR="005F3BBA" w:rsidRDefault="00000000">
            <w:pPr>
              <w:spacing w:after="0" w:line="259" w:lineRule="auto"/>
              <w:ind w:left="0" w:right="0" w:firstLine="0"/>
              <w:jc w:val="left"/>
            </w:pPr>
            <w:r>
              <w:t xml:space="preserve">Bina Sınav Sorumlusu veya Yöneticisi  </w:t>
            </w:r>
          </w:p>
        </w:tc>
        <w:tc>
          <w:tcPr>
            <w:tcW w:w="2204" w:type="dxa"/>
            <w:tcBorders>
              <w:top w:val="single" w:sz="4" w:space="0" w:color="000000"/>
              <w:left w:val="single" w:sz="4" w:space="0" w:color="000000"/>
              <w:bottom w:val="single" w:sz="4" w:space="0" w:color="000000"/>
              <w:right w:val="single" w:sz="4" w:space="0" w:color="000000"/>
            </w:tcBorders>
          </w:tcPr>
          <w:p w14:paraId="7D9094AF" w14:textId="77777777" w:rsidR="005F3BBA" w:rsidRDefault="00000000">
            <w:pPr>
              <w:spacing w:after="0" w:line="259" w:lineRule="auto"/>
              <w:ind w:left="0" w:right="27" w:firstLine="0"/>
              <w:jc w:val="center"/>
            </w:pPr>
            <w:r>
              <w:t xml:space="preserve">2000  </w:t>
            </w:r>
          </w:p>
        </w:tc>
      </w:tr>
      <w:tr w:rsidR="005F3BBA" w14:paraId="414CADE1" w14:textId="77777777">
        <w:trPr>
          <w:trHeight w:val="360"/>
        </w:trPr>
        <w:tc>
          <w:tcPr>
            <w:tcW w:w="5816" w:type="dxa"/>
            <w:tcBorders>
              <w:top w:val="single" w:sz="4" w:space="0" w:color="000000"/>
              <w:left w:val="single" w:sz="4" w:space="0" w:color="000000"/>
              <w:bottom w:val="single" w:sz="4" w:space="0" w:color="000000"/>
              <w:right w:val="single" w:sz="4" w:space="0" w:color="000000"/>
            </w:tcBorders>
          </w:tcPr>
          <w:p w14:paraId="08A32452" w14:textId="77777777" w:rsidR="005F3BBA" w:rsidRDefault="00000000">
            <w:pPr>
              <w:spacing w:after="0" w:line="259" w:lineRule="auto"/>
              <w:ind w:left="0" w:right="0" w:firstLine="0"/>
              <w:jc w:val="left"/>
            </w:pPr>
            <w:r>
              <w:t xml:space="preserve">Bina Sınav Sorumlu Yardımcısı veya Yönetici Yardımcısı  </w:t>
            </w:r>
          </w:p>
        </w:tc>
        <w:tc>
          <w:tcPr>
            <w:tcW w:w="2204" w:type="dxa"/>
            <w:tcBorders>
              <w:top w:val="single" w:sz="4" w:space="0" w:color="000000"/>
              <w:left w:val="single" w:sz="4" w:space="0" w:color="000000"/>
              <w:bottom w:val="single" w:sz="4" w:space="0" w:color="000000"/>
              <w:right w:val="single" w:sz="4" w:space="0" w:color="000000"/>
            </w:tcBorders>
          </w:tcPr>
          <w:p w14:paraId="75B524AB" w14:textId="77777777" w:rsidR="005F3BBA" w:rsidRDefault="00000000">
            <w:pPr>
              <w:spacing w:after="0" w:line="259" w:lineRule="auto"/>
              <w:ind w:left="0" w:right="27" w:firstLine="0"/>
              <w:jc w:val="center"/>
            </w:pPr>
            <w:r>
              <w:t xml:space="preserve">1800  </w:t>
            </w:r>
          </w:p>
        </w:tc>
      </w:tr>
      <w:tr w:rsidR="005F3BBA" w14:paraId="609A11AC" w14:textId="77777777">
        <w:trPr>
          <w:trHeight w:val="360"/>
        </w:trPr>
        <w:tc>
          <w:tcPr>
            <w:tcW w:w="5816" w:type="dxa"/>
            <w:tcBorders>
              <w:top w:val="single" w:sz="4" w:space="0" w:color="000000"/>
              <w:left w:val="single" w:sz="4" w:space="0" w:color="000000"/>
              <w:bottom w:val="single" w:sz="4" w:space="0" w:color="000000"/>
              <w:right w:val="single" w:sz="4" w:space="0" w:color="000000"/>
            </w:tcBorders>
          </w:tcPr>
          <w:p w14:paraId="35B77106" w14:textId="77777777" w:rsidR="005F3BBA" w:rsidRDefault="00000000">
            <w:pPr>
              <w:spacing w:after="0" w:line="259" w:lineRule="auto"/>
              <w:ind w:left="0" w:right="0" w:firstLine="0"/>
              <w:jc w:val="left"/>
            </w:pPr>
            <w:r>
              <w:t xml:space="preserve">Salon Başkanı  </w:t>
            </w:r>
          </w:p>
        </w:tc>
        <w:tc>
          <w:tcPr>
            <w:tcW w:w="2204" w:type="dxa"/>
            <w:tcBorders>
              <w:top w:val="single" w:sz="4" w:space="0" w:color="000000"/>
              <w:left w:val="single" w:sz="4" w:space="0" w:color="000000"/>
              <w:bottom w:val="single" w:sz="4" w:space="0" w:color="000000"/>
              <w:right w:val="single" w:sz="4" w:space="0" w:color="000000"/>
            </w:tcBorders>
          </w:tcPr>
          <w:p w14:paraId="5977B650" w14:textId="77777777" w:rsidR="005F3BBA" w:rsidRDefault="00000000">
            <w:pPr>
              <w:spacing w:after="0" w:line="259" w:lineRule="auto"/>
              <w:ind w:left="0" w:right="27" w:firstLine="0"/>
              <w:jc w:val="center"/>
            </w:pPr>
            <w:r>
              <w:t xml:space="preserve">1650  </w:t>
            </w:r>
          </w:p>
        </w:tc>
      </w:tr>
      <w:tr w:rsidR="005F3BBA" w14:paraId="2160C9FA" w14:textId="77777777">
        <w:trPr>
          <w:trHeight w:val="360"/>
        </w:trPr>
        <w:tc>
          <w:tcPr>
            <w:tcW w:w="5816" w:type="dxa"/>
            <w:tcBorders>
              <w:top w:val="single" w:sz="4" w:space="0" w:color="000000"/>
              <w:left w:val="single" w:sz="4" w:space="0" w:color="000000"/>
              <w:bottom w:val="single" w:sz="4" w:space="0" w:color="000000"/>
              <w:right w:val="single" w:sz="4" w:space="0" w:color="000000"/>
            </w:tcBorders>
          </w:tcPr>
          <w:p w14:paraId="11A4E1EF" w14:textId="77777777" w:rsidR="005F3BBA" w:rsidRDefault="00000000">
            <w:pPr>
              <w:spacing w:after="0" w:line="259" w:lineRule="auto"/>
              <w:ind w:left="0" w:right="0" w:firstLine="0"/>
              <w:jc w:val="left"/>
            </w:pPr>
            <w:r>
              <w:t xml:space="preserve">Gözetmen  </w:t>
            </w:r>
          </w:p>
        </w:tc>
        <w:tc>
          <w:tcPr>
            <w:tcW w:w="2204" w:type="dxa"/>
            <w:tcBorders>
              <w:top w:val="single" w:sz="4" w:space="0" w:color="000000"/>
              <w:left w:val="single" w:sz="4" w:space="0" w:color="000000"/>
              <w:bottom w:val="single" w:sz="4" w:space="0" w:color="000000"/>
              <w:right w:val="single" w:sz="4" w:space="0" w:color="000000"/>
            </w:tcBorders>
          </w:tcPr>
          <w:p w14:paraId="7D7C3742" w14:textId="77777777" w:rsidR="005F3BBA" w:rsidRDefault="00000000">
            <w:pPr>
              <w:spacing w:after="0" w:line="259" w:lineRule="auto"/>
              <w:ind w:left="0" w:right="27" w:firstLine="0"/>
              <w:jc w:val="center"/>
            </w:pPr>
            <w:r>
              <w:t xml:space="preserve">1450  </w:t>
            </w:r>
          </w:p>
        </w:tc>
      </w:tr>
      <w:tr w:rsidR="005F3BBA" w14:paraId="20FADE1E" w14:textId="77777777">
        <w:trPr>
          <w:trHeight w:val="360"/>
        </w:trPr>
        <w:tc>
          <w:tcPr>
            <w:tcW w:w="5816" w:type="dxa"/>
            <w:tcBorders>
              <w:top w:val="single" w:sz="4" w:space="0" w:color="000000"/>
              <w:left w:val="single" w:sz="4" w:space="0" w:color="000000"/>
              <w:bottom w:val="single" w:sz="4" w:space="0" w:color="000000"/>
              <w:right w:val="single" w:sz="4" w:space="0" w:color="000000"/>
            </w:tcBorders>
          </w:tcPr>
          <w:p w14:paraId="19313DFC" w14:textId="77777777" w:rsidR="005F3BBA" w:rsidRDefault="00000000">
            <w:pPr>
              <w:spacing w:after="0" w:line="259" w:lineRule="auto"/>
              <w:ind w:left="0" w:right="0" w:firstLine="0"/>
              <w:jc w:val="left"/>
            </w:pPr>
            <w:r>
              <w:t xml:space="preserve">Engelli Gözetmeni  </w:t>
            </w:r>
          </w:p>
        </w:tc>
        <w:tc>
          <w:tcPr>
            <w:tcW w:w="2204" w:type="dxa"/>
            <w:tcBorders>
              <w:top w:val="single" w:sz="4" w:space="0" w:color="000000"/>
              <w:left w:val="single" w:sz="4" w:space="0" w:color="000000"/>
              <w:bottom w:val="single" w:sz="4" w:space="0" w:color="000000"/>
              <w:right w:val="single" w:sz="4" w:space="0" w:color="000000"/>
            </w:tcBorders>
          </w:tcPr>
          <w:p w14:paraId="1123AEF0" w14:textId="77777777" w:rsidR="005F3BBA" w:rsidRDefault="00000000">
            <w:pPr>
              <w:spacing w:after="0" w:line="259" w:lineRule="auto"/>
              <w:ind w:left="0" w:right="27" w:firstLine="0"/>
              <w:jc w:val="center"/>
            </w:pPr>
            <w:r>
              <w:t xml:space="preserve">2000  </w:t>
            </w:r>
          </w:p>
        </w:tc>
      </w:tr>
      <w:tr w:rsidR="005F3BBA" w14:paraId="2E93C807" w14:textId="77777777">
        <w:trPr>
          <w:trHeight w:val="360"/>
        </w:trPr>
        <w:tc>
          <w:tcPr>
            <w:tcW w:w="5816" w:type="dxa"/>
            <w:tcBorders>
              <w:top w:val="single" w:sz="4" w:space="0" w:color="000000"/>
              <w:left w:val="single" w:sz="4" w:space="0" w:color="000000"/>
              <w:bottom w:val="single" w:sz="4" w:space="0" w:color="000000"/>
              <w:right w:val="single" w:sz="4" w:space="0" w:color="000000"/>
            </w:tcBorders>
          </w:tcPr>
          <w:p w14:paraId="5327EFD3" w14:textId="77777777" w:rsidR="005F3BBA" w:rsidRDefault="00000000">
            <w:pPr>
              <w:spacing w:after="0" w:line="259" w:lineRule="auto"/>
              <w:ind w:left="0" w:right="0" w:firstLine="0"/>
              <w:jc w:val="left"/>
            </w:pPr>
            <w:r>
              <w:t xml:space="preserve">Sınav Evrakı Nakil Görevlisi/ Güvenlik Görevlisi  </w:t>
            </w:r>
          </w:p>
        </w:tc>
        <w:tc>
          <w:tcPr>
            <w:tcW w:w="2204" w:type="dxa"/>
            <w:tcBorders>
              <w:top w:val="single" w:sz="4" w:space="0" w:color="000000"/>
              <w:left w:val="single" w:sz="4" w:space="0" w:color="000000"/>
              <w:bottom w:val="single" w:sz="4" w:space="0" w:color="000000"/>
              <w:right w:val="single" w:sz="4" w:space="0" w:color="000000"/>
            </w:tcBorders>
          </w:tcPr>
          <w:p w14:paraId="3E286411" w14:textId="77777777" w:rsidR="005F3BBA" w:rsidRDefault="00000000">
            <w:pPr>
              <w:spacing w:after="0" w:line="259" w:lineRule="auto"/>
              <w:ind w:left="0" w:right="27" w:firstLine="0"/>
              <w:jc w:val="center"/>
            </w:pPr>
            <w:r>
              <w:t xml:space="preserve">1450  </w:t>
            </w:r>
          </w:p>
        </w:tc>
      </w:tr>
      <w:tr w:rsidR="005F3BBA" w14:paraId="126D9399" w14:textId="77777777">
        <w:trPr>
          <w:trHeight w:val="358"/>
        </w:trPr>
        <w:tc>
          <w:tcPr>
            <w:tcW w:w="5816" w:type="dxa"/>
            <w:tcBorders>
              <w:top w:val="single" w:sz="4" w:space="0" w:color="000000"/>
              <w:left w:val="single" w:sz="4" w:space="0" w:color="000000"/>
              <w:bottom w:val="single" w:sz="4" w:space="0" w:color="000000"/>
              <w:right w:val="single" w:sz="4" w:space="0" w:color="000000"/>
            </w:tcBorders>
          </w:tcPr>
          <w:p w14:paraId="766D84F0" w14:textId="77777777" w:rsidR="005F3BBA" w:rsidRDefault="00000000">
            <w:pPr>
              <w:spacing w:after="0" w:line="259" w:lineRule="auto"/>
              <w:ind w:left="0" w:right="0" w:firstLine="0"/>
              <w:jc w:val="left"/>
            </w:pPr>
            <w:r>
              <w:t xml:space="preserve">Bina Güvenlik Görevlisi  </w:t>
            </w:r>
          </w:p>
        </w:tc>
        <w:tc>
          <w:tcPr>
            <w:tcW w:w="2204" w:type="dxa"/>
            <w:tcBorders>
              <w:top w:val="single" w:sz="4" w:space="0" w:color="000000"/>
              <w:left w:val="single" w:sz="4" w:space="0" w:color="000000"/>
              <w:bottom w:val="single" w:sz="4" w:space="0" w:color="000000"/>
              <w:right w:val="single" w:sz="4" w:space="0" w:color="000000"/>
            </w:tcBorders>
          </w:tcPr>
          <w:p w14:paraId="6291E791" w14:textId="77777777" w:rsidR="005F3BBA" w:rsidRDefault="00000000">
            <w:pPr>
              <w:spacing w:after="0" w:line="259" w:lineRule="auto"/>
              <w:ind w:left="0" w:right="27" w:firstLine="0"/>
              <w:jc w:val="center"/>
            </w:pPr>
            <w:r>
              <w:t xml:space="preserve">1450  </w:t>
            </w:r>
          </w:p>
        </w:tc>
      </w:tr>
      <w:tr w:rsidR="005F3BBA" w14:paraId="7B9FCF84" w14:textId="77777777">
        <w:trPr>
          <w:trHeight w:val="360"/>
        </w:trPr>
        <w:tc>
          <w:tcPr>
            <w:tcW w:w="5816" w:type="dxa"/>
            <w:tcBorders>
              <w:top w:val="single" w:sz="4" w:space="0" w:color="000000"/>
              <w:left w:val="single" w:sz="4" w:space="0" w:color="000000"/>
              <w:bottom w:val="single" w:sz="4" w:space="0" w:color="000000"/>
              <w:right w:val="single" w:sz="4" w:space="0" w:color="000000"/>
            </w:tcBorders>
          </w:tcPr>
          <w:p w14:paraId="10C419F8" w14:textId="77777777" w:rsidR="005F3BBA" w:rsidRDefault="00000000">
            <w:pPr>
              <w:spacing w:after="0" w:line="259" w:lineRule="auto"/>
              <w:ind w:left="0" w:right="0" w:firstLine="0"/>
              <w:jc w:val="left"/>
            </w:pPr>
            <w:r>
              <w:t xml:space="preserve">Merkez Sınav Görevlisi  </w:t>
            </w:r>
          </w:p>
        </w:tc>
        <w:tc>
          <w:tcPr>
            <w:tcW w:w="2204" w:type="dxa"/>
            <w:tcBorders>
              <w:top w:val="single" w:sz="4" w:space="0" w:color="000000"/>
              <w:left w:val="single" w:sz="4" w:space="0" w:color="000000"/>
              <w:bottom w:val="single" w:sz="4" w:space="0" w:color="000000"/>
              <w:right w:val="single" w:sz="4" w:space="0" w:color="000000"/>
            </w:tcBorders>
          </w:tcPr>
          <w:p w14:paraId="4E24FA36" w14:textId="77777777" w:rsidR="005F3BBA" w:rsidRDefault="00000000">
            <w:pPr>
              <w:spacing w:after="0" w:line="259" w:lineRule="auto"/>
              <w:ind w:left="0" w:right="27" w:firstLine="0"/>
              <w:jc w:val="center"/>
            </w:pPr>
            <w:r>
              <w:t xml:space="preserve">1100  </w:t>
            </w:r>
          </w:p>
        </w:tc>
      </w:tr>
      <w:tr w:rsidR="005F3BBA" w14:paraId="396FC567" w14:textId="77777777">
        <w:trPr>
          <w:trHeight w:val="360"/>
        </w:trPr>
        <w:tc>
          <w:tcPr>
            <w:tcW w:w="5816" w:type="dxa"/>
            <w:tcBorders>
              <w:top w:val="single" w:sz="4" w:space="0" w:color="000000"/>
              <w:left w:val="single" w:sz="4" w:space="0" w:color="000000"/>
              <w:bottom w:val="single" w:sz="4" w:space="0" w:color="000000"/>
              <w:right w:val="single" w:sz="4" w:space="0" w:color="000000"/>
            </w:tcBorders>
          </w:tcPr>
          <w:p w14:paraId="3CE8FC5B" w14:textId="77777777" w:rsidR="005F3BBA" w:rsidRDefault="00000000">
            <w:pPr>
              <w:spacing w:after="0" w:line="259" w:lineRule="auto"/>
              <w:ind w:left="0" w:right="0" w:firstLine="0"/>
              <w:jc w:val="left"/>
            </w:pPr>
            <w:r>
              <w:t xml:space="preserve">Hizmetli  </w:t>
            </w:r>
          </w:p>
        </w:tc>
        <w:tc>
          <w:tcPr>
            <w:tcW w:w="2204" w:type="dxa"/>
            <w:tcBorders>
              <w:top w:val="single" w:sz="4" w:space="0" w:color="000000"/>
              <w:left w:val="single" w:sz="4" w:space="0" w:color="000000"/>
              <w:bottom w:val="single" w:sz="4" w:space="0" w:color="000000"/>
              <w:right w:val="single" w:sz="4" w:space="0" w:color="000000"/>
            </w:tcBorders>
          </w:tcPr>
          <w:p w14:paraId="5125FD35" w14:textId="77777777" w:rsidR="005F3BBA" w:rsidRDefault="00000000">
            <w:pPr>
              <w:spacing w:after="0" w:line="259" w:lineRule="auto"/>
              <w:ind w:left="0" w:right="27" w:firstLine="0"/>
              <w:jc w:val="center"/>
            </w:pPr>
            <w:r>
              <w:t xml:space="preserve">1000  </w:t>
            </w:r>
          </w:p>
        </w:tc>
      </w:tr>
      <w:tr w:rsidR="005F3BBA" w14:paraId="43B2DEE8" w14:textId="77777777">
        <w:trPr>
          <w:trHeight w:val="360"/>
        </w:trPr>
        <w:tc>
          <w:tcPr>
            <w:tcW w:w="5816" w:type="dxa"/>
            <w:tcBorders>
              <w:top w:val="single" w:sz="4" w:space="0" w:color="000000"/>
              <w:left w:val="single" w:sz="4" w:space="0" w:color="000000"/>
              <w:bottom w:val="single" w:sz="4" w:space="0" w:color="000000"/>
              <w:right w:val="single" w:sz="4" w:space="0" w:color="000000"/>
            </w:tcBorders>
          </w:tcPr>
          <w:p w14:paraId="0FF4D085" w14:textId="77777777" w:rsidR="005F3BBA" w:rsidRDefault="00000000">
            <w:pPr>
              <w:spacing w:after="0" w:line="259" w:lineRule="auto"/>
              <w:ind w:left="0" w:right="0" w:firstLine="0"/>
              <w:jc w:val="left"/>
            </w:pPr>
            <w:r>
              <w:t xml:space="preserve">Şoför  </w:t>
            </w:r>
          </w:p>
        </w:tc>
        <w:tc>
          <w:tcPr>
            <w:tcW w:w="2204" w:type="dxa"/>
            <w:tcBorders>
              <w:top w:val="single" w:sz="4" w:space="0" w:color="000000"/>
              <w:left w:val="single" w:sz="4" w:space="0" w:color="000000"/>
              <w:bottom w:val="single" w:sz="4" w:space="0" w:color="000000"/>
              <w:right w:val="single" w:sz="4" w:space="0" w:color="000000"/>
            </w:tcBorders>
          </w:tcPr>
          <w:p w14:paraId="3DF03876" w14:textId="77777777" w:rsidR="005F3BBA" w:rsidRDefault="00000000">
            <w:pPr>
              <w:spacing w:after="0" w:line="259" w:lineRule="auto"/>
              <w:ind w:left="0" w:right="27" w:firstLine="0"/>
              <w:jc w:val="center"/>
            </w:pPr>
            <w:r>
              <w:t xml:space="preserve">1000  </w:t>
            </w:r>
          </w:p>
        </w:tc>
      </w:tr>
    </w:tbl>
    <w:p w14:paraId="401E5488" w14:textId="77777777" w:rsidR="005F3BBA" w:rsidRDefault="00000000">
      <w:pPr>
        <w:spacing w:after="0" w:line="259" w:lineRule="auto"/>
        <w:ind w:left="2007" w:right="0" w:firstLine="0"/>
        <w:jc w:val="left"/>
      </w:pPr>
      <w:r>
        <w:rPr>
          <w:sz w:val="24"/>
        </w:rPr>
        <w:t xml:space="preserve"> </w:t>
      </w:r>
      <w:r>
        <w:t xml:space="preserve"> </w:t>
      </w:r>
    </w:p>
    <w:sectPr w:rsidR="005F3BBA">
      <w:footerReference w:type="even" r:id="rId7"/>
      <w:footerReference w:type="default" r:id="rId8"/>
      <w:footerReference w:type="first" r:id="rId9"/>
      <w:pgSz w:w="11906" w:h="16838"/>
      <w:pgMar w:top="1054" w:right="1427" w:bottom="1177" w:left="0" w:header="708" w:footer="4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F2878" w14:textId="77777777" w:rsidR="000A7E3E" w:rsidRDefault="000A7E3E">
      <w:pPr>
        <w:spacing w:after="0" w:line="240" w:lineRule="auto"/>
      </w:pPr>
      <w:r>
        <w:separator/>
      </w:r>
    </w:p>
  </w:endnote>
  <w:endnote w:type="continuationSeparator" w:id="0">
    <w:p w14:paraId="7026D11D" w14:textId="77777777" w:rsidR="000A7E3E" w:rsidRDefault="000A7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1DDC" w14:textId="77777777" w:rsidR="005F3BBA" w:rsidRDefault="00000000">
    <w:pPr>
      <w:spacing w:after="0" w:line="259" w:lineRule="auto"/>
      <w:ind w:left="400" w:right="0" w:firstLine="0"/>
      <w:jc w:val="left"/>
    </w:pPr>
    <w:r>
      <w:rPr>
        <w:b/>
        <w:sz w:val="24"/>
      </w:rPr>
      <w:t>Bu belge, güvenli Elektronik İmza ile imzalanmıştır.</w:t>
    </w:r>
  </w:p>
  <w:p w14:paraId="217C5B83" w14:textId="77777777" w:rsidR="005F3BBA" w:rsidRDefault="00000000">
    <w:pPr>
      <w:spacing w:after="0" w:line="259" w:lineRule="auto"/>
      <w:ind w:left="400" w:right="-1165" w:firstLine="0"/>
    </w:pPr>
    <w:r>
      <w:rPr>
        <w:b/>
        <w:sz w:val="24"/>
      </w:rPr>
      <w:t>Evrak sorgulaması https://turkiye.gov.tr/ebd?eK=5637&amp;eD=BSF636JCJ7&amp;eS=156445 adresinden yapılabilir.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E9E3" w14:textId="77777777" w:rsidR="005F3BBA" w:rsidRDefault="00000000">
    <w:pPr>
      <w:spacing w:after="0" w:line="259" w:lineRule="auto"/>
      <w:ind w:left="400" w:right="0" w:firstLine="0"/>
      <w:jc w:val="left"/>
    </w:pPr>
    <w:r>
      <w:rPr>
        <w:b/>
        <w:sz w:val="24"/>
      </w:rPr>
      <w:t>Bu belge, güvenli Elektronik İmza ile imzalanmıştır.</w:t>
    </w:r>
  </w:p>
  <w:p w14:paraId="38377B70" w14:textId="77777777" w:rsidR="005F3BBA" w:rsidRDefault="00000000">
    <w:pPr>
      <w:spacing w:after="0" w:line="259" w:lineRule="auto"/>
      <w:ind w:left="400" w:right="-1165" w:firstLine="0"/>
    </w:pPr>
    <w:r>
      <w:rPr>
        <w:b/>
        <w:sz w:val="24"/>
      </w:rPr>
      <w:t>Evrak sorgulaması https://turkiye.gov.tr/ebd?eK=5637&amp;eD=BSF636JCJ7&amp;eS=156445 adresinden yapılabilir.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CC99" w14:textId="77777777" w:rsidR="005F3BBA" w:rsidRDefault="00000000">
    <w:pPr>
      <w:spacing w:after="0" w:line="259" w:lineRule="auto"/>
      <w:ind w:left="400" w:right="0" w:firstLine="0"/>
      <w:jc w:val="left"/>
    </w:pPr>
    <w:r>
      <w:rPr>
        <w:b/>
        <w:sz w:val="24"/>
      </w:rPr>
      <w:t>Bu belge, güvenli Elektronik İmza ile imzalanmıştır.</w:t>
    </w:r>
  </w:p>
  <w:p w14:paraId="54D4D6D5" w14:textId="77777777" w:rsidR="005F3BBA" w:rsidRDefault="00000000">
    <w:pPr>
      <w:spacing w:after="0" w:line="259" w:lineRule="auto"/>
      <w:ind w:left="400" w:right="-1165" w:firstLine="0"/>
    </w:pPr>
    <w:r>
      <w:rPr>
        <w:b/>
        <w:sz w:val="24"/>
      </w:rPr>
      <w:t>Evrak sorgulaması https://turkiye.gov.tr/ebd?eK=5637&amp;eD=BSF636JCJ7&amp;eS=156445 adresinden yapılabilir.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1A933" w14:textId="77777777" w:rsidR="000A7E3E" w:rsidRDefault="000A7E3E">
      <w:pPr>
        <w:spacing w:after="0" w:line="240" w:lineRule="auto"/>
      </w:pPr>
      <w:r>
        <w:separator/>
      </w:r>
    </w:p>
  </w:footnote>
  <w:footnote w:type="continuationSeparator" w:id="0">
    <w:p w14:paraId="5872A04D" w14:textId="77777777" w:rsidR="000A7E3E" w:rsidRDefault="000A7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84D"/>
    <w:multiLevelType w:val="hybridMultilevel"/>
    <w:tmpl w:val="06A2C3A2"/>
    <w:lvl w:ilvl="0" w:tplc="C0EC9B2A">
      <w:start w:val="3"/>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607852">
      <w:start w:val="1"/>
      <w:numFmt w:val="lowerLetter"/>
      <w:lvlText w:val="%2"/>
      <w:lvlJc w:val="left"/>
      <w:pPr>
        <w:ind w:left="1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3B20026">
      <w:start w:val="1"/>
      <w:numFmt w:val="lowerRoman"/>
      <w:lvlText w:val="%3"/>
      <w:lvlJc w:val="left"/>
      <w:pPr>
        <w:ind w:left="2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3E50C0">
      <w:start w:val="1"/>
      <w:numFmt w:val="decimal"/>
      <w:lvlText w:val="%4"/>
      <w:lvlJc w:val="left"/>
      <w:pPr>
        <w:ind w:left="3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400550">
      <w:start w:val="1"/>
      <w:numFmt w:val="lowerLetter"/>
      <w:lvlText w:val="%5"/>
      <w:lvlJc w:val="left"/>
      <w:pPr>
        <w:ind w:left="3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AA7A48">
      <w:start w:val="1"/>
      <w:numFmt w:val="lowerRoman"/>
      <w:lvlText w:val="%6"/>
      <w:lvlJc w:val="left"/>
      <w:pPr>
        <w:ind w:left="4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5A04E6">
      <w:start w:val="1"/>
      <w:numFmt w:val="decimal"/>
      <w:lvlText w:val="%7"/>
      <w:lvlJc w:val="left"/>
      <w:pPr>
        <w:ind w:left="5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9F6471E">
      <w:start w:val="1"/>
      <w:numFmt w:val="lowerLetter"/>
      <w:lvlText w:val="%8"/>
      <w:lvlJc w:val="left"/>
      <w:pPr>
        <w:ind w:left="6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049618">
      <w:start w:val="1"/>
      <w:numFmt w:val="lowerRoman"/>
      <w:lvlText w:val="%9"/>
      <w:lvlJc w:val="left"/>
      <w:pPr>
        <w:ind w:left="6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340D65"/>
    <w:multiLevelType w:val="hybridMultilevel"/>
    <w:tmpl w:val="29EED220"/>
    <w:lvl w:ilvl="0" w:tplc="9C9ECA64">
      <w:start w:val="3"/>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4AD71E">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A63C22">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A29900">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A816AC">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0C8E74">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804512">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EC969C">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F2C1C0">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6F516F"/>
    <w:multiLevelType w:val="hybridMultilevel"/>
    <w:tmpl w:val="9A3A4B0A"/>
    <w:lvl w:ilvl="0" w:tplc="39C6DE38">
      <w:start w:val="5"/>
      <w:numFmt w:val="lowerLetter"/>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8C06E2">
      <w:start w:val="1"/>
      <w:numFmt w:val="lowerLetter"/>
      <w:lvlText w:val="%2"/>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D00596">
      <w:start w:val="1"/>
      <w:numFmt w:val="lowerRoman"/>
      <w:lvlText w:val="%3"/>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4426D0">
      <w:start w:val="1"/>
      <w:numFmt w:val="decimal"/>
      <w:lvlText w:val="%4"/>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004758">
      <w:start w:val="1"/>
      <w:numFmt w:val="lowerLetter"/>
      <w:lvlText w:val="%5"/>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F21170">
      <w:start w:val="1"/>
      <w:numFmt w:val="lowerRoman"/>
      <w:lvlText w:val="%6"/>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1E76B2">
      <w:start w:val="1"/>
      <w:numFmt w:val="decimal"/>
      <w:lvlText w:val="%7"/>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221068">
      <w:start w:val="1"/>
      <w:numFmt w:val="lowerLetter"/>
      <w:lvlText w:val="%8"/>
      <w:lvlJc w:val="left"/>
      <w:pPr>
        <w:ind w:left="5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9612C8">
      <w:start w:val="1"/>
      <w:numFmt w:val="lowerRoman"/>
      <w:lvlText w:val="%9"/>
      <w:lvlJc w:val="left"/>
      <w:pPr>
        <w:ind w:left="6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03177CB"/>
    <w:multiLevelType w:val="hybridMultilevel"/>
    <w:tmpl w:val="EEBA1338"/>
    <w:lvl w:ilvl="0" w:tplc="BA38A4AC">
      <w:start w:val="1"/>
      <w:numFmt w:val="decimal"/>
      <w:lvlText w:val="%1-"/>
      <w:lvlJc w:val="left"/>
      <w:pPr>
        <w:ind w:left="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D0A914">
      <w:start w:val="1"/>
      <w:numFmt w:val="lowerLetter"/>
      <w:lvlText w:val="%2"/>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019A4">
      <w:start w:val="1"/>
      <w:numFmt w:val="lowerRoman"/>
      <w:lvlText w:val="%3"/>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BAC65A">
      <w:start w:val="1"/>
      <w:numFmt w:val="decimal"/>
      <w:lvlText w:val="%4"/>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284C82">
      <w:start w:val="1"/>
      <w:numFmt w:val="lowerLetter"/>
      <w:lvlText w:val="%5"/>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96418E">
      <w:start w:val="1"/>
      <w:numFmt w:val="lowerRoman"/>
      <w:lvlText w:val="%6"/>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927FC6">
      <w:start w:val="1"/>
      <w:numFmt w:val="decimal"/>
      <w:lvlText w:val="%7"/>
      <w:lvlJc w:val="left"/>
      <w:pPr>
        <w:ind w:left="5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A0F38">
      <w:start w:val="1"/>
      <w:numFmt w:val="lowerLetter"/>
      <w:lvlText w:val="%8"/>
      <w:lvlJc w:val="left"/>
      <w:pPr>
        <w:ind w:left="5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867584">
      <w:start w:val="1"/>
      <w:numFmt w:val="lowerRoman"/>
      <w:lvlText w:val="%9"/>
      <w:lvlJc w:val="left"/>
      <w:pPr>
        <w:ind w:left="6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B42726"/>
    <w:multiLevelType w:val="hybridMultilevel"/>
    <w:tmpl w:val="0A803BE4"/>
    <w:lvl w:ilvl="0" w:tplc="EADCA28E">
      <w:start w:val="2"/>
      <w:numFmt w:val="lowerLetter"/>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FAA30E">
      <w:start w:val="1"/>
      <w:numFmt w:val="lowerLetter"/>
      <w:lvlText w:val="%2"/>
      <w:lvlJc w:val="left"/>
      <w:pPr>
        <w:ind w:left="1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DEECB4">
      <w:start w:val="1"/>
      <w:numFmt w:val="lowerRoman"/>
      <w:lvlText w:val="%3"/>
      <w:lvlJc w:val="left"/>
      <w:pPr>
        <w:ind w:left="2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2FC48EC">
      <w:start w:val="1"/>
      <w:numFmt w:val="decimal"/>
      <w:lvlText w:val="%4"/>
      <w:lvlJc w:val="left"/>
      <w:pPr>
        <w:ind w:left="3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FA8196">
      <w:start w:val="1"/>
      <w:numFmt w:val="lowerLetter"/>
      <w:lvlText w:val="%5"/>
      <w:lvlJc w:val="left"/>
      <w:pPr>
        <w:ind w:left="3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962B08">
      <w:start w:val="1"/>
      <w:numFmt w:val="lowerRoman"/>
      <w:lvlText w:val="%6"/>
      <w:lvlJc w:val="left"/>
      <w:pPr>
        <w:ind w:left="4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56D310">
      <w:start w:val="1"/>
      <w:numFmt w:val="decimal"/>
      <w:lvlText w:val="%7"/>
      <w:lvlJc w:val="left"/>
      <w:pPr>
        <w:ind w:left="5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7C2D66">
      <w:start w:val="1"/>
      <w:numFmt w:val="lowerLetter"/>
      <w:lvlText w:val="%8"/>
      <w:lvlJc w:val="left"/>
      <w:pPr>
        <w:ind w:left="5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963DD0">
      <w:start w:val="1"/>
      <w:numFmt w:val="lowerRoman"/>
      <w:lvlText w:val="%9"/>
      <w:lvlJc w:val="left"/>
      <w:pPr>
        <w:ind w:left="6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FD36CA"/>
    <w:multiLevelType w:val="hybridMultilevel"/>
    <w:tmpl w:val="562AE044"/>
    <w:lvl w:ilvl="0" w:tplc="1CD0A396">
      <w:start w:val="2"/>
      <w:numFmt w:val="decimal"/>
      <w:lvlText w:val="(%1)"/>
      <w:lvlJc w:val="left"/>
      <w:pPr>
        <w:ind w:left="1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1E1AC6">
      <w:start w:val="1"/>
      <w:numFmt w:val="lowerLetter"/>
      <w:lvlText w:val="%2"/>
      <w:lvlJc w:val="left"/>
      <w:pPr>
        <w:ind w:left="1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9C6788">
      <w:start w:val="1"/>
      <w:numFmt w:val="lowerRoman"/>
      <w:lvlText w:val="%3"/>
      <w:lvlJc w:val="left"/>
      <w:pPr>
        <w:ind w:left="2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10F246">
      <w:start w:val="1"/>
      <w:numFmt w:val="decimal"/>
      <w:lvlText w:val="%4"/>
      <w:lvlJc w:val="left"/>
      <w:pPr>
        <w:ind w:left="3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68B486">
      <w:start w:val="1"/>
      <w:numFmt w:val="lowerLetter"/>
      <w:lvlText w:val="%5"/>
      <w:lvlJc w:val="left"/>
      <w:pPr>
        <w:ind w:left="3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BC19C2">
      <w:start w:val="1"/>
      <w:numFmt w:val="lowerRoman"/>
      <w:lvlText w:val="%6"/>
      <w:lvlJc w:val="left"/>
      <w:pPr>
        <w:ind w:left="4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BE29FE">
      <w:start w:val="1"/>
      <w:numFmt w:val="decimal"/>
      <w:lvlText w:val="%7"/>
      <w:lvlJc w:val="left"/>
      <w:pPr>
        <w:ind w:left="5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1CF814">
      <w:start w:val="1"/>
      <w:numFmt w:val="lowerLetter"/>
      <w:lvlText w:val="%8"/>
      <w:lvlJc w:val="left"/>
      <w:pPr>
        <w:ind w:left="5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143F28">
      <w:start w:val="1"/>
      <w:numFmt w:val="lowerRoman"/>
      <w:lvlText w:val="%9"/>
      <w:lvlJc w:val="left"/>
      <w:pPr>
        <w:ind w:left="6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5882146"/>
    <w:multiLevelType w:val="hybridMultilevel"/>
    <w:tmpl w:val="4D6ED620"/>
    <w:lvl w:ilvl="0" w:tplc="107EF9E2">
      <w:start w:val="3"/>
      <w:numFmt w:val="decimal"/>
      <w:lvlText w:val="(%1)"/>
      <w:lvlJc w:val="left"/>
      <w:pPr>
        <w:ind w:left="1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F0086DA">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7C05C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C6F3B6">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183A8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84ED7C">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721D30">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42D5AC">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FA46CC">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56364354">
    <w:abstractNumId w:val="3"/>
  </w:num>
  <w:num w:numId="2" w16cid:durableId="1212309440">
    <w:abstractNumId w:val="1"/>
  </w:num>
  <w:num w:numId="3" w16cid:durableId="1049570058">
    <w:abstractNumId w:val="2"/>
  </w:num>
  <w:num w:numId="4" w16cid:durableId="1281495539">
    <w:abstractNumId w:val="0"/>
  </w:num>
  <w:num w:numId="5" w16cid:durableId="1703281059">
    <w:abstractNumId w:val="5"/>
  </w:num>
  <w:num w:numId="6" w16cid:durableId="44763417">
    <w:abstractNumId w:val="4"/>
  </w:num>
  <w:num w:numId="7" w16cid:durableId="771247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BBA"/>
    <w:rsid w:val="000A7E3E"/>
    <w:rsid w:val="001E4078"/>
    <w:rsid w:val="00463D7E"/>
    <w:rsid w:val="005F3BBA"/>
    <w:rsid w:val="00623816"/>
    <w:rsid w:val="00E20A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D84AB"/>
  <w15:docId w15:val="{C77BA0B0-9CF1-4FA0-9ACF-A1347155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71" w:lineRule="auto"/>
      <w:ind w:left="1440" w:right="6" w:firstLine="556"/>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 w:line="265" w:lineRule="auto"/>
      <w:ind w:left="569" w:right="260" w:hanging="10"/>
      <w:jc w:val="center"/>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34" w:line="260" w:lineRule="auto"/>
      <w:ind w:left="2017"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11</Pages>
  <Words>4597</Words>
  <Characters>26205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Yükseköğretim Kurumlarında Uzaktan Öğretime İlişkin Usul ve Esaslar</dc:subject>
  <dc:creator>enVision Document &amp; Workflow Management System</dc:creator>
  <cp:keywords/>
  <cp:lastModifiedBy>Ali PAK</cp:lastModifiedBy>
  <cp:revision>3</cp:revision>
  <dcterms:created xsi:type="dcterms:W3CDTF">2022-09-26T13:32:00Z</dcterms:created>
  <dcterms:modified xsi:type="dcterms:W3CDTF">2022-10-03T13:48:00Z</dcterms:modified>
</cp:coreProperties>
</file>